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3AB" w:rsidRPr="00FB53AB" w:rsidRDefault="00FB53AB" w:rsidP="000579F1">
      <w:pPr>
        <w:shd w:val="clear" w:color="auto" w:fill="FFFFFF"/>
        <w:spacing w:after="169" w:line="240" w:lineRule="auto"/>
        <w:rPr>
          <w:rFonts w:ascii="Arial" w:eastAsia="Times New Roman" w:hAnsi="Arial" w:cs="Arial"/>
          <w:b/>
          <w:color w:val="000000"/>
          <w:sz w:val="24"/>
          <w:szCs w:val="24"/>
        </w:rPr>
      </w:pPr>
      <w:bookmarkStart w:id="0" w:name="_GoBack"/>
      <w:bookmarkEnd w:id="0"/>
      <w:r w:rsidRPr="00FB53AB">
        <w:rPr>
          <w:rFonts w:ascii="Arial" w:eastAsia="Times New Roman" w:hAnsi="Arial" w:cs="Arial"/>
          <w:b/>
          <w:color w:val="000000"/>
          <w:sz w:val="24"/>
          <w:szCs w:val="24"/>
        </w:rPr>
        <w:t>8 класс</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ПОЯСНИТЕЛЬНАЯ ЗАПИСКА.</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Рабочая программа составлена на основе следующих нормативно-правовых документов:</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приказ Министерства образования и науки Российской Федерации от 17.12.2010 № 1897 «Об утверждении федерального государственного образовательного стандарта основного общего образования»</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примерная основная образовательная программа основного общего образования, одобренная решением ФУМО по общему образованию от 08.04.2015, протокол № 1/15</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xml:space="preserve">- Приказ </w:t>
      </w:r>
      <w:proofErr w:type="spellStart"/>
      <w:r w:rsidRPr="000579F1">
        <w:rPr>
          <w:rFonts w:ascii="Times New Roman" w:eastAsia="Times New Roman" w:hAnsi="Times New Roman" w:cs="Times New Roman"/>
          <w:color w:val="000000"/>
          <w:sz w:val="24"/>
          <w:szCs w:val="24"/>
        </w:rPr>
        <w:t>Минобрнауки</w:t>
      </w:r>
      <w:proofErr w:type="spellEnd"/>
      <w:r w:rsidRPr="000579F1">
        <w:rPr>
          <w:rFonts w:ascii="Times New Roman" w:eastAsia="Times New Roman" w:hAnsi="Times New Roman" w:cs="Times New Roman"/>
          <w:color w:val="000000"/>
          <w:sz w:val="24"/>
          <w:szCs w:val="24"/>
        </w:rPr>
        <w:t xml:space="preserve"> России от 31.03.2014 N 253</w:t>
      </w:r>
      <w:r w:rsidRPr="000579F1">
        <w:rPr>
          <w:rFonts w:ascii="Times New Roman" w:eastAsia="Times New Roman" w:hAnsi="Times New Roman" w:cs="Times New Roman"/>
          <w:color w:val="000000"/>
          <w:sz w:val="24"/>
          <w:szCs w:val="24"/>
        </w:rPr>
        <w:br/>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xml:space="preserve">- Приказ </w:t>
      </w:r>
      <w:proofErr w:type="spellStart"/>
      <w:r w:rsidRPr="000579F1">
        <w:rPr>
          <w:rFonts w:ascii="Times New Roman" w:eastAsia="Times New Roman" w:hAnsi="Times New Roman" w:cs="Times New Roman"/>
          <w:color w:val="000000"/>
          <w:sz w:val="24"/>
          <w:szCs w:val="24"/>
        </w:rPr>
        <w:t>Минобрнауки</w:t>
      </w:r>
      <w:proofErr w:type="spellEnd"/>
      <w:r w:rsidRPr="000579F1">
        <w:rPr>
          <w:rFonts w:ascii="Times New Roman" w:eastAsia="Times New Roman" w:hAnsi="Times New Roman" w:cs="Times New Roman"/>
          <w:color w:val="000000"/>
          <w:sz w:val="24"/>
          <w:szCs w:val="24"/>
        </w:rPr>
        <w:t xml:space="preserve"> России от 8 июня 2015 года № 576 «О внесении изменений в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 253»</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xml:space="preserve">-протокол заседания НМС по учебникам </w:t>
      </w:r>
      <w:proofErr w:type="spellStart"/>
      <w:r w:rsidRPr="000579F1">
        <w:rPr>
          <w:rFonts w:ascii="Times New Roman" w:eastAsia="Times New Roman" w:hAnsi="Times New Roman" w:cs="Times New Roman"/>
          <w:color w:val="000000"/>
          <w:sz w:val="24"/>
          <w:szCs w:val="24"/>
        </w:rPr>
        <w:t>Минобрнауки</w:t>
      </w:r>
      <w:proofErr w:type="spellEnd"/>
      <w:r w:rsidRPr="000579F1">
        <w:rPr>
          <w:rFonts w:ascii="Times New Roman" w:eastAsia="Times New Roman" w:hAnsi="Times New Roman" w:cs="Times New Roman"/>
          <w:color w:val="000000"/>
          <w:sz w:val="24"/>
          <w:szCs w:val="24"/>
        </w:rPr>
        <w:t xml:space="preserve"> России от 15.05.15г.</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xml:space="preserve">- рабочая программа и тематическое планирование курса «История России» 6-9 </w:t>
      </w:r>
      <w:proofErr w:type="spellStart"/>
      <w:r w:rsidRPr="000579F1">
        <w:rPr>
          <w:rFonts w:ascii="Times New Roman" w:eastAsia="Times New Roman" w:hAnsi="Times New Roman" w:cs="Times New Roman"/>
          <w:color w:val="000000"/>
          <w:sz w:val="24"/>
          <w:szCs w:val="24"/>
        </w:rPr>
        <w:t>классы.А.А.Данилов</w:t>
      </w:r>
      <w:proofErr w:type="spellEnd"/>
      <w:r w:rsidRPr="000579F1">
        <w:rPr>
          <w:rFonts w:ascii="Times New Roman" w:eastAsia="Times New Roman" w:hAnsi="Times New Roman" w:cs="Times New Roman"/>
          <w:color w:val="000000"/>
          <w:sz w:val="24"/>
          <w:szCs w:val="24"/>
        </w:rPr>
        <w:t xml:space="preserve">, </w:t>
      </w:r>
      <w:proofErr w:type="spellStart"/>
      <w:r w:rsidRPr="000579F1">
        <w:rPr>
          <w:rFonts w:ascii="Times New Roman" w:eastAsia="Times New Roman" w:hAnsi="Times New Roman" w:cs="Times New Roman"/>
          <w:color w:val="000000"/>
          <w:sz w:val="24"/>
          <w:szCs w:val="24"/>
        </w:rPr>
        <w:t>О.Н.Журавлёва</w:t>
      </w:r>
      <w:proofErr w:type="spellEnd"/>
      <w:r w:rsidRPr="000579F1">
        <w:rPr>
          <w:rFonts w:ascii="Times New Roman" w:eastAsia="Times New Roman" w:hAnsi="Times New Roman" w:cs="Times New Roman"/>
          <w:color w:val="000000"/>
          <w:sz w:val="24"/>
          <w:szCs w:val="24"/>
        </w:rPr>
        <w:t xml:space="preserve">, </w:t>
      </w:r>
      <w:proofErr w:type="spellStart"/>
      <w:r w:rsidRPr="000579F1">
        <w:rPr>
          <w:rFonts w:ascii="Times New Roman" w:eastAsia="Times New Roman" w:hAnsi="Times New Roman" w:cs="Times New Roman"/>
          <w:color w:val="000000"/>
          <w:sz w:val="24"/>
          <w:szCs w:val="24"/>
        </w:rPr>
        <w:t>И.Е.Барыкина</w:t>
      </w:r>
      <w:proofErr w:type="spellEnd"/>
      <w:r w:rsidRPr="000579F1">
        <w:rPr>
          <w:rFonts w:ascii="Times New Roman" w:eastAsia="Times New Roman" w:hAnsi="Times New Roman" w:cs="Times New Roman"/>
          <w:color w:val="000000"/>
          <w:sz w:val="24"/>
          <w:szCs w:val="24"/>
        </w:rPr>
        <w:t>.- М.: Просвещение», 2016;</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xml:space="preserve">- рабочие программы по всеобщей истории к предметной линии учебников </w:t>
      </w:r>
      <w:proofErr w:type="spellStart"/>
      <w:r w:rsidRPr="000579F1">
        <w:rPr>
          <w:rFonts w:ascii="Times New Roman" w:eastAsia="Times New Roman" w:hAnsi="Times New Roman" w:cs="Times New Roman"/>
          <w:color w:val="000000"/>
          <w:sz w:val="24"/>
          <w:szCs w:val="24"/>
        </w:rPr>
        <w:t>А.А.Вигасина</w:t>
      </w:r>
      <w:proofErr w:type="spellEnd"/>
      <w:r w:rsidRPr="000579F1">
        <w:rPr>
          <w:rFonts w:ascii="Times New Roman" w:eastAsia="Times New Roman" w:hAnsi="Times New Roman" w:cs="Times New Roman"/>
          <w:color w:val="000000"/>
          <w:sz w:val="24"/>
          <w:szCs w:val="24"/>
        </w:rPr>
        <w:t xml:space="preserve"> – </w:t>
      </w:r>
      <w:proofErr w:type="spellStart"/>
      <w:r w:rsidRPr="000579F1">
        <w:rPr>
          <w:rFonts w:ascii="Times New Roman" w:eastAsia="Times New Roman" w:hAnsi="Times New Roman" w:cs="Times New Roman"/>
          <w:color w:val="000000"/>
          <w:sz w:val="24"/>
          <w:szCs w:val="24"/>
        </w:rPr>
        <w:t>О.С.Сороко</w:t>
      </w:r>
      <w:proofErr w:type="spellEnd"/>
      <w:r w:rsidRPr="000579F1">
        <w:rPr>
          <w:rFonts w:ascii="Times New Roman" w:eastAsia="Times New Roman" w:hAnsi="Times New Roman" w:cs="Times New Roman"/>
          <w:color w:val="000000"/>
          <w:sz w:val="24"/>
          <w:szCs w:val="24"/>
        </w:rPr>
        <w:t>-Цюпы 5-9 классы.-М.: Просвещение, 2014;</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концепция исторического образования в общеобразовательных учреждениях Российской Федерации (проект);</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-концепция единого учебно-методического комплекса по отечественной истории (включающей Историко-культурный Стандарт изучения Отечественной истории) (проект);</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-учебный план МБОУ «</w:t>
      </w:r>
      <w:proofErr w:type="spellStart"/>
      <w:r w:rsidRPr="000579F1">
        <w:rPr>
          <w:rFonts w:ascii="Times New Roman" w:eastAsia="Times New Roman" w:hAnsi="Times New Roman" w:cs="Times New Roman"/>
          <w:color w:val="000000"/>
          <w:sz w:val="24"/>
          <w:szCs w:val="24"/>
        </w:rPr>
        <w:t>Хабарская</w:t>
      </w:r>
      <w:proofErr w:type="spellEnd"/>
      <w:r w:rsidRPr="000579F1">
        <w:rPr>
          <w:rFonts w:ascii="Times New Roman" w:eastAsia="Times New Roman" w:hAnsi="Times New Roman" w:cs="Times New Roman"/>
          <w:color w:val="000000"/>
          <w:sz w:val="24"/>
          <w:szCs w:val="24"/>
        </w:rPr>
        <w:t xml:space="preserve"> СОШ№1»;</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b/>
          <w:bCs/>
          <w:color w:val="000000"/>
          <w:sz w:val="24"/>
          <w:szCs w:val="24"/>
        </w:rPr>
        <w:t>Описание места учебного предмета «История» в учебном плане:</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Содержание учебного предмета «История» в основной школе изучается в рамках двух курсов: «История России» и «Всеобщая история».</w:t>
      </w:r>
      <w:r w:rsidRPr="000579F1">
        <w:rPr>
          <w:rFonts w:ascii="Times New Roman" w:eastAsia="Times New Roman" w:hAnsi="Times New Roman" w:cs="Times New Roman"/>
          <w:b/>
          <w:bCs/>
          <w:color w:val="000000"/>
          <w:sz w:val="24"/>
          <w:szCs w:val="24"/>
        </w:rPr>
        <w:t> </w:t>
      </w:r>
      <w:r w:rsidRPr="000579F1">
        <w:rPr>
          <w:rFonts w:ascii="Times New Roman" w:eastAsia="Times New Roman" w:hAnsi="Times New Roman" w:cs="Times New Roman"/>
          <w:color w:val="000000"/>
          <w:sz w:val="24"/>
          <w:szCs w:val="24"/>
        </w:rPr>
        <w:t xml:space="preserve">Программа предполагает использование следующих учебников: «История России. 8 класс» в двух частях, авторы: Н. М. </w:t>
      </w:r>
      <w:r w:rsidRPr="000579F1">
        <w:rPr>
          <w:rFonts w:ascii="Times New Roman" w:eastAsia="Times New Roman" w:hAnsi="Times New Roman" w:cs="Times New Roman"/>
          <w:color w:val="000000"/>
          <w:sz w:val="24"/>
          <w:szCs w:val="24"/>
        </w:rPr>
        <w:lastRenderedPageBreak/>
        <w:t xml:space="preserve">Арсентьев, А. А. Данилов и др. под редакцией А. В. </w:t>
      </w:r>
      <w:proofErr w:type="spellStart"/>
      <w:r w:rsidRPr="000579F1">
        <w:rPr>
          <w:rFonts w:ascii="Times New Roman" w:eastAsia="Times New Roman" w:hAnsi="Times New Roman" w:cs="Times New Roman"/>
          <w:color w:val="000000"/>
          <w:sz w:val="24"/>
          <w:szCs w:val="24"/>
        </w:rPr>
        <w:t>Торкунова</w:t>
      </w:r>
      <w:proofErr w:type="spellEnd"/>
      <w:r w:rsidRPr="000579F1">
        <w:rPr>
          <w:rFonts w:ascii="Times New Roman" w:eastAsia="Times New Roman" w:hAnsi="Times New Roman" w:cs="Times New Roman"/>
          <w:color w:val="000000"/>
          <w:sz w:val="24"/>
          <w:szCs w:val="24"/>
        </w:rPr>
        <w:t xml:space="preserve">; М. «Просвещение», 2015 год; «Всеобщая история. История Нового времени. 8 класс», авторы: </w:t>
      </w:r>
      <w:proofErr w:type="spellStart"/>
      <w:r w:rsidRPr="000579F1">
        <w:rPr>
          <w:rFonts w:ascii="Times New Roman" w:eastAsia="Times New Roman" w:hAnsi="Times New Roman" w:cs="Times New Roman"/>
          <w:color w:val="000000"/>
          <w:sz w:val="24"/>
          <w:szCs w:val="24"/>
        </w:rPr>
        <w:t>Юдовская</w:t>
      </w:r>
      <w:proofErr w:type="spellEnd"/>
      <w:r w:rsidRPr="000579F1">
        <w:rPr>
          <w:rFonts w:ascii="Times New Roman" w:eastAsia="Times New Roman" w:hAnsi="Times New Roman" w:cs="Times New Roman"/>
          <w:color w:val="000000"/>
          <w:sz w:val="24"/>
          <w:szCs w:val="24"/>
        </w:rPr>
        <w:t xml:space="preserve">, Ванюшкин; М. «Просвещение», 2017 год. На изучение учебного предмета «История» в 8 классе отводится 68 часов, 2часа в неделю. Изучение учебного предмета «История» начинается с изучения курса «История Нового времени» (26 часов - авторская программа), на изучение курса «История России» отводится 40 часов учебного времени по авторской программе. В основе реализации программы лежит системно - </w:t>
      </w:r>
      <w:proofErr w:type="spellStart"/>
      <w:r w:rsidRPr="000579F1">
        <w:rPr>
          <w:rFonts w:ascii="Times New Roman" w:eastAsia="Times New Roman" w:hAnsi="Times New Roman" w:cs="Times New Roman"/>
          <w:color w:val="000000"/>
          <w:sz w:val="24"/>
          <w:szCs w:val="24"/>
        </w:rPr>
        <w:t>деятельностный</w:t>
      </w:r>
      <w:proofErr w:type="spellEnd"/>
      <w:r w:rsidRPr="000579F1">
        <w:rPr>
          <w:rFonts w:ascii="Times New Roman" w:eastAsia="Times New Roman" w:hAnsi="Times New Roman" w:cs="Times New Roman"/>
          <w:color w:val="000000"/>
          <w:sz w:val="24"/>
          <w:szCs w:val="24"/>
        </w:rPr>
        <w:t xml:space="preserve"> подход.</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b/>
          <w:bCs/>
          <w:color w:val="000000"/>
          <w:sz w:val="24"/>
          <w:szCs w:val="24"/>
        </w:rPr>
        <w:t>УМК</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xml:space="preserve">1.Рабочая программа и тематическое планирование курса «История России» 6-9 </w:t>
      </w:r>
      <w:proofErr w:type="spellStart"/>
      <w:r w:rsidRPr="000579F1">
        <w:rPr>
          <w:rFonts w:ascii="Times New Roman" w:eastAsia="Times New Roman" w:hAnsi="Times New Roman" w:cs="Times New Roman"/>
          <w:color w:val="000000"/>
          <w:sz w:val="24"/>
          <w:szCs w:val="24"/>
        </w:rPr>
        <w:t>классы.А.А.Данилов</w:t>
      </w:r>
      <w:proofErr w:type="spellEnd"/>
      <w:r w:rsidRPr="000579F1">
        <w:rPr>
          <w:rFonts w:ascii="Times New Roman" w:eastAsia="Times New Roman" w:hAnsi="Times New Roman" w:cs="Times New Roman"/>
          <w:color w:val="000000"/>
          <w:sz w:val="24"/>
          <w:szCs w:val="24"/>
        </w:rPr>
        <w:t xml:space="preserve">, </w:t>
      </w:r>
      <w:proofErr w:type="spellStart"/>
      <w:r w:rsidRPr="000579F1">
        <w:rPr>
          <w:rFonts w:ascii="Times New Roman" w:eastAsia="Times New Roman" w:hAnsi="Times New Roman" w:cs="Times New Roman"/>
          <w:color w:val="000000"/>
          <w:sz w:val="24"/>
          <w:szCs w:val="24"/>
        </w:rPr>
        <w:t>О.Н.Журавлёва</w:t>
      </w:r>
      <w:proofErr w:type="spellEnd"/>
      <w:r w:rsidRPr="000579F1">
        <w:rPr>
          <w:rFonts w:ascii="Times New Roman" w:eastAsia="Times New Roman" w:hAnsi="Times New Roman" w:cs="Times New Roman"/>
          <w:color w:val="000000"/>
          <w:sz w:val="24"/>
          <w:szCs w:val="24"/>
        </w:rPr>
        <w:t xml:space="preserve">, </w:t>
      </w:r>
      <w:proofErr w:type="spellStart"/>
      <w:r w:rsidRPr="000579F1">
        <w:rPr>
          <w:rFonts w:ascii="Times New Roman" w:eastAsia="Times New Roman" w:hAnsi="Times New Roman" w:cs="Times New Roman"/>
          <w:color w:val="000000"/>
          <w:sz w:val="24"/>
          <w:szCs w:val="24"/>
        </w:rPr>
        <w:t>И.Е.Барыкина</w:t>
      </w:r>
      <w:proofErr w:type="spellEnd"/>
      <w:r w:rsidRPr="000579F1">
        <w:rPr>
          <w:rFonts w:ascii="Times New Roman" w:eastAsia="Times New Roman" w:hAnsi="Times New Roman" w:cs="Times New Roman"/>
          <w:color w:val="000000"/>
          <w:sz w:val="24"/>
          <w:szCs w:val="24"/>
        </w:rPr>
        <w:t xml:space="preserve">.- М.: Просвещение», 2016; - </w:t>
      </w:r>
      <w:proofErr w:type="spellStart"/>
      <w:r w:rsidRPr="000579F1">
        <w:rPr>
          <w:rFonts w:ascii="Times New Roman" w:eastAsia="Times New Roman" w:hAnsi="Times New Roman" w:cs="Times New Roman"/>
          <w:color w:val="000000"/>
          <w:sz w:val="24"/>
          <w:szCs w:val="24"/>
        </w:rPr>
        <w:t>А.А.Вигасин</w:t>
      </w:r>
      <w:proofErr w:type="spellEnd"/>
      <w:r w:rsidRPr="000579F1">
        <w:rPr>
          <w:rFonts w:ascii="Times New Roman" w:eastAsia="Times New Roman" w:hAnsi="Times New Roman" w:cs="Times New Roman"/>
          <w:color w:val="000000"/>
          <w:sz w:val="24"/>
          <w:szCs w:val="24"/>
        </w:rPr>
        <w:t xml:space="preserve">, </w:t>
      </w:r>
      <w:proofErr w:type="spellStart"/>
      <w:r w:rsidRPr="000579F1">
        <w:rPr>
          <w:rFonts w:ascii="Times New Roman" w:eastAsia="Times New Roman" w:hAnsi="Times New Roman" w:cs="Times New Roman"/>
          <w:color w:val="000000"/>
          <w:sz w:val="24"/>
          <w:szCs w:val="24"/>
        </w:rPr>
        <w:t>Г.И.Годер</w:t>
      </w:r>
      <w:proofErr w:type="spellEnd"/>
      <w:r w:rsidRPr="000579F1">
        <w:rPr>
          <w:rFonts w:ascii="Times New Roman" w:eastAsia="Times New Roman" w:hAnsi="Times New Roman" w:cs="Times New Roman"/>
          <w:color w:val="000000"/>
          <w:sz w:val="24"/>
          <w:szCs w:val="24"/>
        </w:rPr>
        <w:t xml:space="preserve">, </w:t>
      </w:r>
      <w:proofErr w:type="spellStart"/>
      <w:r w:rsidRPr="000579F1">
        <w:rPr>
          <w:rFonts w:ascii="Times New Roman" w:eastAsia="Times New Roman" w:hAnsi="Times New Roman" w:cs="Times New Roman"/>
          <w:color w:val="000000"/>
          <w:sz w:val="24"/>
          <w:szCs w:val="24"/>
        </w:rPr>
        <w:t>Н.И.Шевченко</w:t>
      </w:r>
      <w:proofErr w:type="spellEnd"/>
      <w:r w:rsidRPr="000579F1">
        <w:rPr>
          <w:rFonts w:ascii="Times New Roman" w:eastAsia="Times New Roman" w:hAnsi="Times New Roman" w:cs="Times New Roman"/>
          <w:color w:val="000000"/>
          <w:sz w:val="24"/>
          <w:szCs w:val="24"/>
        </w:rPr>
        <w:t xml:space="preserve"> и др.Рабочие программы по всеобщей истории к предметной линии учебников </w:t>
      </w:r>
      <w:proofErr w:type="spellStart"/>
      <w:r w:rsidRPr="000579F1">
        <w:rPr>
          <w:rFonts w:ascii="Times New Roman" w:eastAsia="Times New Roman" w:hAnsi="Times New Roman" w:cs="Times New Roman"/>
          <w:color w:val="000000"/>
          <w:sz w:val="24"/>
          <w:szCs w:val="24"/>
        </w:rPr>
        <w:t>А.А.Вигасина</w:t>
      </w:r>
      <w:proofErr w:type="spellEnd"/>
      <w:r w:rsidRPr="000579F1">
        <w:rPr>
          <w:rFonts w:ascii="Times New Roman" w:eastAsia="Times New Roman" w:hAnsi="Times New Roman" w:cs="Times New Roman"/>
          <w:color w:val="000000"/>
          <w:sz w:val="24"/>
          <w:szCs w:val="24"/>
        </w:rPr>
        <w:t xml:space="preserve"> – </w:t>
      </w:r>
      <w:proofErr w:type="spellStart"/>
      <w:r w:rsidRPr="000579F1">
        <w:rPr>
          <w:rFonts w:ascii="Times New Roman" w:eastAsia="Times New Roman" w:hAnsi="Times New Roman" w:cs="Times New Roman"/>
          <w:color w:val="000000"/>
          <w:sz w:val="24"/>
          <w:szCs w:val="24"/>
        </w:rPr>
        <w:t>О.С.Сороко</w:t>
      </w:r>
      <w:proofErr w:type="spellEnd"/>
      <w:r w:rsidRPr="000579F1">
        <w:rPr>
          <w:rFonts w:ascii="Times New Roman" w:eastAsia="Times New Roman" w:hAnsi="Times New Roman" w:cs="Times New Roman"/>
          <w:color w:val="000000"/>
          <w:sz w:val="24"/>
          <w:szCs w:val="24"/>
        </w:rPr>
        <w:t>-Цюпы 5-9 классы.-М.: Просвещение, 2014;</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xml:space="preserve">2.Учебники. :«История России. 8 класс» в двух частях, авторы: Н. М. Арсентьев, А. А. Данилов и др. под редакцией А. В. </w:t>
      </w:r>
      <w:proofErr w:type="spellStart"/>
      <w:r w:rsidRPr="000579F1">
        <w:rPr>
          <w:rFonts w:ascii="Times New Roman" w:eastAsia="Times New Roman" w:hAnsi="Times New Roman" w:cs="Times New Roman"/>
          <w:color w:val="000000"/>
          <w:sz w:val="24"/>
          <w:szCs w:val="24"/>
        </w:rPr>
        <w:t>Торкунова</w:t>
      </w:r>
      <w:proofErr w:type="spellEnd"/>
      <w:r w:rsidRPr="000579F1">
        <w:rPr>
          <w:rFonts w:ascii="Times New Roman" w:eastAsia="Times New Roman" w:hAnsi="Times New Roman" w:cs="Times New Roman"/>
          <w:color w:val="000000"/>
          <w:sz w:val="24"/>
          <w:szCs w:val="24"/>
        </w:rPr>
        <w:t>.- М. «Просвещение», 2018 год;</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proofErr w:type="spellStart"/>
      <w:r w:rsidRPr="000579F1">
        <w:rPr>
          <w:rFonts w:ascii="Times New Roman" w:eastAsia="Times New Roman" w:hAnsi="Times New Roman" w:cs="Times New Roman"/>
          <w:color w:val="000000"/>
          <w:sz w:val="24"/>
          <w:szCs w:val="24"/>
        </w:rPr>
        <w:t>Юдовская</w:t>
      </w:r>
      <w:proofErr w:type="spellEnd"/>
      <w:r w:rsidRPr="000579F1">
        <w:rPr>
          <w:rFonts w:ascii="Times New Roman" w:eastAsia="Times New Roman" w:hAnsi="Times New Roman" w:cs="Times New Roman"/>
          <w:color w:val="000000"/>
          <w:sz w:val="24"/>
          <w:szCs w:val="24"/>
        </w:rPr>
        <w:t xml:space="preserve"> А.Я., Баранов П.А., Ванюшкина Л.М.Всеобщая история. История Нового времени.1800-1900.8кл. .-М.: Просвещение,2017;</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xml:space="preserve">3. Журавлёва О.Н. История России. Поурочные рекомендации. 8кл.-М.: Просвещение,2015 .; </w:t>
      </w:r>
      <w:proofErr w:type="spellStart"/>
      <w:r w:rsidRPr="000579F1">
        <w:rPr>
          <w:rFonts w:ascii="Times New Roman" w:eastAsia="Times New Roman" w:hAnsi="Times New Roman" w:cs="Times New Roman"/>
          <w:color w:val="000000"/>
          <w:sz w:val="24"/>
          <w:szCs w:val="24"/>
        </w:rPr>
        <w:t>Юдовская</w:t>
      </w:r>
      <w:proofErr w:type="spellEnd"/>
      <w:r w:rsidRPr="000579F1">
        <w:rPr>
          <w:rFonts w:ascii="Times New Roman" w:eastAsia="Times New Roman" w:hAnsi="Times New Roman" w:cs="Times New Roman"/>
          <w:color w:val="000000"/>
          <w:sz w:val="24"/>
          <w:szCs w:val="24"/>
        </w:rPr>
        <w:t xml:space="preserve"> А.Я., Ванюшкина Л.М., Коваль Т.В.Всеобщая история. История Нового времени.19век. Поурочные разработки.8кл. .-М.: Просвещение,2014 ;</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xml:space="preserve">4. Данилов </w:t>
      </w:r>
      <w:proofErr w:type="spellStart"/>
      <w:r w:rsidRPr="000579F1">
        <w:rPr>
          <w:rFonts w:ascii="Times New Roman" w:eastAsia="Times New Roman" w:hAnsi="Times New Roman" w:cs="Times New Roman"/>
          <w:color w:val="000000"/>
          <w:sz w:val="24"/>
          <w:szCs w:val="24"/>
        </w:rPr>
        <w:t>А.А.,Косулина</w:t>
      </w:r>
      <w:proofErr w:type="spellEnd"/>
      <w:r w:rsidRPr="000579F1">
        <w:rPr>
          <w:rFonts w:ascii="Times New Roman" w:eastAsia="Times New Roman" w:hAnsi="Times New Roman" w:cs="Times New Roman"/>
          <w:color w:val="000000"/>
          <w:sz w:val="24"/>
          <w:szCs w:val="24"/>
        </w:rPr>
        <w:t xml:space="preserve"> Л.Г., </w:t>
      </w:r>
      <w:proofErr w:type="spellStart"/>
      <w:r w:rsidRPr="000579F1">
        <w:rPr>
          <w:rFonts w:ascii="Times New Roman" w:eastAsia="Times New Roman" w:hAnsi="Times New Roman" w:cs="Times New Roman"/>
          <w:color w:val="000000"/>
          <w:sz w:val="24"/>
          <w:szCs w:val="24"/>
        </w:rPr>
        <w:t>Лукутин</w:t>
      </w:r>
      <w:proofErr w:type="spellEnd"/>
      <w:r w:rsidRPr="000579F1">
        <w:rPr>
          <w:rFonts w:ascii="Times New Roman" w:eastAsia="Times New Roman" w:hAnsi="Times New Roman" w:cs="Times New Roman"/>
          <w:color w:val="000000"/>
          <w:sz w:val="24"/>
          <w:szCs w:val="24"/>
        </w:rPr>
        <w:t xml:space="preserve"> А.В. История России. Рабочая тетрадь.8кл. - М. «Просвещение», 201 7 год;</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proofErr w:type="spellStart"/>
      <w:r w:rsidRPr="000579F1">
        <w:rPr>
          <w:rFonts w:ascii="Times New Roman" w:eastAsia="Times New Roman" w:hAnsi="Times New Roman" w:cs="Times New Roman"/>
          <w:color w:val="000000"/>
          <w:sz w:val="24"/>
          <w:szCs w:val="24"/>
        </w:rPr>
        <w:t>Юдовская</w:t>
      </w:r>
      <w:proofErr w:type="spellEnd"/>
      <w:r w:rsidRPr="000579F1">
        <w:rPr>
          <w:rFonts w:ascii="Times New Roman" w:eastAsia="Times New Roman" w:hAnsi="Times New Roman" w:cs="Times New Roman"/>
          <w:color w:val="000000"/>
          <w:sz w:val="24"/>
          <w:szCs w:val="24"/>
        </w:rPr>
        <w:t xml:space="preserve"> А.Я., Баранов П.А., Ванюшкина Л.М.Всеобщая история. История Нового времени.19век.Рабочая тетрадь. 8кл. В 2частях .-М.: Просвещение,2017</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xml:space="preserve">5. </w:t>
      </w:r>
      <w:proofErr w:type="spellStart"/>
      <w:r w:rsidRPr="000579F1">
        <w:rPr>
          <w:rFonts w:ascii="Times New Roman" w:eastAsia="Times New Roman" w:hAnsi="Times New Roman" w:cs="Times New Roman"/>
          <w:color w:val="000000"/>
          <w:sz w:val="24"/>
          <w:szCs w:val="24"/>
        </w:rPr>
        <w:t>Артасов</w:t>
      </w:r>
      <w:proofErr w:type="spellEnd"/>
      <w:r w:rsidRPr="000579F1">
        <w:rPr>
          <w:rFonts w:ascii="Times New Roman" w:eastAsia="Times New Roman" w:hAnsi="Times New Roman" w:cs="Times New Roman"/>
          <w:color w:val="000000"/>
          <w:sz w:val="24"/>
          <w:szCs w:val="24"/>
        </w:rPr>
        <w:t xml:space="preserve"> </w:t>
      </w:r>
      <w:proofErr w:type="spellStart"/>
      <w:r w:rsidRPr="000579F1">
        <w:rPr>
          <w:rFonts w:ascii="Times New Roman" w:eastAsia="Times New Roman" w:hAnsi="Times New Roman" w:cs="Times New Roman"/>
          <w:color w:val="000000"/>
          <w:sz w:val="24"/>
          <w:szCs w:val="24"/>
        </w:rPr>
        <w:t>И.А.История</w:t>
      </w:r>
      <w:proofErr w:type="spellEnd"/>
      <w:r w:rsidRPr="000579F1">
        <w:rPr>
          <w:rFonts w:ascii="Times New Roman" w:eastAsia="Times New Roman" w:hAnsi="Times New Roman" w:cs="Times New Roman"/>
          <w:color w:val="000000"/>
          <w:sz w:val="24"/>
          <w:szCs w:val="24"/>
        </w:rPr>
        <w:t xml:space="preserve"> России. Контрольные работы. 8кл.-М.: Просвещение,2016 ; Баранов П.А.Всеобщая история. История Нового времени.19век. Проверочные и контрольные работы. 8кл.-М.: Просвещение</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ПЛАНИРУЕМЫЕ ОБРАЗОВАТЕЛЬНЫЕ РЕЗУЛЬТАТЫ (ЛИЧНОСТНЫЕ, МЕТАПРЕДМЕТНЫЕ И ПРЕДМЕТНЫЕ) ОСВОЕНИЯ УЧЕБНОГО ПРЕДМЕТА «ИСТОРИЯ»</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b/>
          <w:bCs/>
          <w:color w:val="000000"/>
          <w:sz w:val="24"/>
          <w:szCs w:val="24"/>
        </w:rPr>
        <w:t>Личностные:</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первичная социальная и культурная идентичность на основе усвоения системы исторических понятий и представлений о прошлом Отечества (период от Петра I до начала XIX в.), эмоционально положительное принятие своей этнической идентичности;</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изложение своей точки зрения, её аргументация в соответствии с возрастными возможностями;</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lastRenderedPageBreak/>
        <w:t>- формулирование ценностных суждений и/или своей позиции по изучаемой проблеме, проявляя доброжелательность и эмоционально-нравственную отзывчивость, сопереживание;</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уважение и принятие культурного многообразия на- родов России и мира, понимание важной роли взаимодействия народов России, осмысление их социального, духовного, нравственного опыта;</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соотнесение своих взглядов и принципов с исторически возникавшими мировоззренческими системами;</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следование этическим нормам и правилам ведения диалога в соответствии с возрастными возможностями;</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обсуждение и оценивание своих достижений и достижений других обучающихся;</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расширение опыта конструктивного взаимодействия в школьном и социальном общении.</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proofErr w:type="spellStart"/>
      <w:r w:rsidRPr="000579F1">
        <w:rPr>
          <w:rFonts w:ascii="Times New Roman" w:eastAsia="Times New Roman" w:hAnsi="Times New Roman" w:cs="Times New Roman"/>
          <w:b/>
          <w:bCs/>
          <w:color w:val="000000"/>
          <w:sz w:val="24"/>
          <w:szCs w:val="24"/>
        </w:rPr>
        <w:t>Метапредметные</w:t>
      </w:r>
      <w:proofErr w:type="spellEnd"/>
      <w:r w:rsidRPr="000579F1">
        <w:rPr>
          <w:rFonts w:ascii="Times New Roman" w:eastAsia="Times New Roman" w:hAnsi="Times New Roman" w:cs="Times New Roman"/>
          <w:b/>
          <w:bCs/>
          <w:color w:val="000000"/>
          <w:sz w:val="24"/>
          <w:szCs w:val="24"/>
        </w:rPr>
        <w:t xml:space="preserve"> :</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формулировать при поддержке учителя новые для себя задачи в учёбе и познавательной деятельности;</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планировать при поддержке учителя пути достижения образовательных целей, выбирать наиболее эффективные способы решения учебных и познавательных задач, оценивать правильность выполнения действий;</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соотносить свои действия с планируемыми результатами, осуществлять контроль своей деятельности в процессе достижения результата, оценивать правильность решения учебной задачи;</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работать с учебной и внешкольной информацией (анализировать графическую, художественную, текстовую, аудиовизуальную и другую информацию, обобщать факты, составлять таблицы, план, тезисы, формулировать и обосновывать выводы и т. д.);</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собирать и фиксировать информацию, выделяя главную и второстепенную, критически оценивать её достоверность (с помощью учителя);</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использовать современные источники информации — материалы на электронных носителях: находить ин- формацию в индивидуальной информационной среде, среде образовательного учреждения, в федеральных хранилищах образовательных информационных ресурсов и контролируемом Интернете (под руководством педагога);</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использовать ранее изученный материал для решения познавательных задач;</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ставить репродуктивные вопросы (на воспроизведение материала) по изученному материалу;</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определять понятия, устанавливать аналогии, классифицировать, с помощью учителя выбирать основания и критерии для классификации и обобщения;</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логически строить рассуждение, выстраивать ответ в соответствии с заданием, целью (сжато, полно, выборочно);</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lastRenderedPageBreak/>
        <w:t>- применять начальные исследовательские умения при решении поисковых задач;</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решать творческие задачи, представлять результаты своей деятельности в различных видах публичных выступлений, в том числе с использованием наглядности (высказывания, монолог, беседа, сообщение, презентация, участие в дискуссии, дебатах), а также в виде творческих работ (сочинение, эссе, реферат и др.);</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использовать ИКТ-технологии для обработки, передачи, систематизации и презентации информации, в том числе во внеурочной деятельности;</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планировать этапы выполнения проектной работы, распределять обязанности, отслеживать продвижение в выполнении задания и контролировать качество выполнения работы;</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выявлять позитивные и негативные факторы, влияющие на результаты и качество выполнения учебного задания;</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организовывать учебное сотрудничество и совместную деятельность с учителем и сверстниками, работать индивидуально и в группе;</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определять свою роль в учебной группе, вклад всех участников в общий результат.</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b/>
          <w:bCs/>
          <w:color w:val="000000"/>
          <w:sz w:val="24"/>
          <w:szCs w:val="24"/>
        </w:rPr>
        <w:t>Предметные:</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овладение целостными представлениями об историческом пути народов как необходимой основой миропонимания и познания современного общества;</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способность применять понятийный аппарат исторического знания;</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-умение изучать информацию различных исторических источников, раскрывая их познавательную ценность;</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расширение опыта оценочной деятельности на основе осмысления жизни и деяний личностей и народов в истории;</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готовность применять исторические знания для выявления и сохранения исторических и культурных памятников своей страны и мира.</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b/>
          <w:bCs/>
          <w:color w:val="000000"/>
          <w:sz w:val="24"/>
          <w:szCs w:val="24"/>
        </w:rPr>
        <w:t>В результате изучения курса учащиеся должны знать и понимать</w:t>
      </w:r>
      <w:r w:rsidRPr="000579F1">
        <w:rPr>
          <w:rFonts w:ascii="Times New Roman" w:eastAsia="Times New Roman" w:hAnsi="Times New Roman" w:cs="Times New Roman"/>
          <w:color w:val="000000"/>
          <w:sz w:val="24"/>
          <w:szCs w:val="24"/>
        </w:rPr>
        <w:t>:</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имена выдающихся деятелей XVIII в., важнейшие факты их биографии;</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основные этапы и ключевые события всеобщей истории периода конца XVII — XVIII в.;</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важнейшие достижения культуры и системы ценностей, сформировавшиеся в ходе исторического развития;</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изученные виды исторических источников.</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b/>
          <w:bCs/>
          <w:color w:val="000000"/>
          <w:sz w:val="24"/>
          <w:szCs w:val="24"/>
        </w:rPr>
        <w:lastRenderedPageBreak/>
        <w:t>В результате изучения курса учащиеся должны уметь</w:t>
      </w:r>
      <w:r w:rsidRPr="000579F1">
        <w:rPr>
          <w:rFonts w:ascii="Times New Roman" w:eastAsia="Times New Roman" w:hAnsi="Times New Roman" w:cs="Times New Roman"/>
          <w:color w:val="000000"/>
          <w:sz w:val="24"/>
          <w:szCs w:val="24"/>
        </w:rPr>
        <w:t>:</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использовать текст исторического источника при ответе на вопросы и решении различных учебных задач, сравнивать свидетельства разных источников;</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показывать на исторической карте территории расселения народов, границы государств, города, места значительных исторических событий;</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xml:space="preserve">-рассказывать о важнейших исторических событиях и их участниках, опираясь на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w:t>
      </w:r>
      <w:proofErr w:type="spellStart"/>
      <w:r w:rsidRPr="000579F1">
        <w:rPr>
          <w:rFonts w:ascii="Times New Roman" w:eastAsia="Times New Roman" w:hAnsi="Times New Roman" w:cs="Times New Roman"/>
          <w:color w:val="000000"/>
          <w:sz w:val="24"/>
          <w:szCs w:val="24"/>
        </w:rPr>
        <w:t>источ</w:t>
      </w:r>
      <w:proofErr w:type="spellEnd"/>
      <w:r w:rsidRPr="000579F1">
        <w:rPr>
          <w:rFonts w:ascii="Times New Roman" w:eastAsia="Times New Roman" w:hAnsi="Times New Roman" w:cs="Times New Roman"/>
          <w:color w:val="000000"/>
          <w:sz w:val="24"/>
          <w:szCs w:val="24"/>
        </w:rPr>
        <w:t xml:space="preserve">- </w:t>
      </w:r>
      <w:proofErr w:type="spellStart"/>
      <w:r w:rsidRPr="000579F1">
        <w:rPr>
          <w:rFonts w:ascii="Times New Roman" w:eastAsia="Times New Roman" w:hAnsi="Times New Roman" w:cs="Times New Roman"/>
          <w:color w:val="000000"/>
          <w:sz w:val="24"/>
          <w:szCs w:val="24"/>
        </w:rPr>
        <w:t>ников</w:t>
      </w:r>
      <w:proofErr w:type="spellEnd"/>
      <w:r w:rsidRPr="000579F1">
        <w:rPr>
          <w:rFonts w:ascii="Times New Roman" w:eastAsia="Times New Roman" w:hAnsi="Times New Roman" w:cs="Times New Roman"/>
          <w:color w:val="000000"/>
          <w:sz w:val="24"/>
          <w:szCs w:val="24"/>
        </w:rPr>
        <w:t>; использовать приобретённые знания при написании творческих работ (в том числе сочинений), отчётов об экскурсиях, рефератов;</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определять на основе учебного материала причины и следствия важнейших исторических событий;</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объяснять своё отношение к наиболее значительным событиям и личностям истории России и всеобщей истории, достижениям отечественной и мировой культуры;</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использовать приобретённые знания и умения в практической деятельности и повседневной жизни для понимания исторических причин и исторического значения событий и явлений современной жизни, для высказывания собственных суждений об историческом наследии народов России и мира, объяснения исторически сложившихся норм социального поведения,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b/>
          <w:bCs/>
          <w:color w:val="000000"/>
          <w:sz w:val="24"/>
          <w:szCs w:val="24"/>
        </w:rPr>
        <w:t>Обучающийся научится:</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lastRenderedPageBreak/>
        <w:t>- анализировать информацию из различных источников по отечественной и всеобщей истории Нового времени;</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сопоставлять развитие России и других стран в Новое время, сравнивать исторические ситуации и события;</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давать оценку событиям и личностям отечественной и всеобщей истории Нового времени.</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b/>
          <w:bCs/>
          <w:color w:val="000000"/>
          <w:sz w:val="24"/>
          <w:szCs w:val="24"/>
        </w:rPr>
        <w:t>Обучающийся получит возможность научиться:</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используя историческую карту, характеризовать социально-экономическое и политическое развитие России, других государств в Новое время;</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сравнивать развитие России и других стран в Новое время, объяснять, в чём заключались общие черты и особенности;</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СОДЕРЖАНИЕ УЧЕБНОГО ПРЕДМЕТА «ИСТОРИЯ»</w:t>
      </w:r>
    </w:p>
    <w:tbl>
      <w:tblPr>
        <w:tblW w:w="14716" w:type="dxa"/>
        <w:shd w:val="clear" w:color="auto" w:fill="FFFFFF"/>
        <w:tblCellMar>
          <w:top w:w="105" w:type="dxa"/>
          <w:left w:w="105" w:type="dxa"/>
          <w:bottom w:w="105" w:type="dxa"/>
          <w:right w:w="105" w:type="dxa"/>
        </w:tblCellMar>
        <w:tblLook w:val="04A0" w:firstRow="1" w:lastRow="0" w:firstColumn="1" w:lastColumn="0" w:noHBand="0" w:noVBand="1"/>
      </w:tblPr>
      <w:tblGrid>
        <w:gridCol w:w="14716"/>
      </w:tblGrid>
      <w:tr w:rsidR="000579F1" w:rsidRPr="000579F1" w:rsidTr="00FB53AB">
        <w:tc>
          <w:tcPr>
            <w:tcW w:w="1471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СОДЕРЖАНИЕ КУРСА «</w:t>
            </w:r>
            <w:r w:rsidRPr="000579F1">
              <w:rPr>
                <w:rFonts w:ascii="Times New Roman" w:eastAsia="Times New Roman" w:hAnsi="Times New Roman" w:cs="Times New Roman"/>
                <w:b/>
                <w:bCs/>
                <w:color w:val="000000"/>
                <w:sz w:val="24"/>
                <w:szCs w:val="24"/>
              </w:rPr>
              <w:t>ИСТОРИЯ РОССИИ. РОССИЯ В КОНЦЕ XVII — XVIII В. </w:t>
            </w:r>
            <w:r w:rsidRPr="000579F1">
              <w:rPr>
                <w:rFonts w:ascii="Times New Roman" w:eastAsia="Times New Roman" w:hAnsi="Times New Roman" w:cs="Times New Roman"/>
                <w:color w:val="000000"/>
                <w:sz w:val="24"/>
                <w:szCs w:val="24"/>
              </w:rPr>
              <w:t>»40часов. (В РАМКАХ УЧЕБНОГО ПРЕДМЕТА «ИСТОРИЯ»).</w:t>
            </w:r>
            <w:r w:rsidRPr="000579F1">
              <w:rPr>
                <w:rFonts w:ascii="Times New Roman" w:eastAsia="Times New Roman" w:hAnsi="Times New Roman" w:cs="Times New Roman"/>
                <w:b/>
                <w:bCs/>
                <w:color w:val="000000"/>
                <w:sz w:val="24"/>
                <w:szCs w:val="24"/>
              </w:rPr>
              <w:t> Россия в конце XVII — первой четверти XVIII в</w:t>
            </w:r>
            <w:r w:rsidRPr="000579F1">
              <w:rPr>
                <w:rFonts w:ascii="Times New Roman" w:eastAsia="Times New Roman" w:hAnsi="Times New Roman" w:cs="Times New Roman"/>
                <w:color w:val="000000"/>
                <w:sz w:val="24"/>
                <w:szCs w:val="24"/>
              </w:rPr>
              <w:t xml:space="preserve">. Политическая карта мира к началу XVIII в. Новые фор- мы организации труда в передовых странах. Формирование мировой торговли и предпосылок мирового разделения труда. Новый характер </w:t>
            </w:r>
            <w:r w:rsidRPr="000579F1">
              <w:rPr>
                <w:rFonts w:ascii="Times New Roman" w:eastAsia="Times New Roman" w:hAnsi="Times New Roman" w:cs="Times New Roman"/>
                <w:color w:val="000000"/>
                <w:sz w:val="24"/>
                <w:szCs w:val="24"/>
              </w:rPr>
              <w:lastRenderedPageBreak/>
              <w:t xml:space="preserve">взаимоотношений между Востоком и Западом. Политика колониализма. Роль и место России в мире. 34 Предпосылки масштабных реформ. А. Л. </w:t>
            </w:r>
            <w:proofErr w:type="spellStart"/>
            <w:r w:rsidRPr="000579F1">
              <w:rPr>
                <w:rFonts w:ascii="Times New Roman" w:eastAsia="Times New Roman" w:hAnsi="Times New Roman" w:cs="Times New Roman"/>
                <w:color w:val="000000"/>
                <w:sz w:val="24"/>
                <w:szCs w:val="24"/>
              </w:rPr>
              <w:t>Ордин-Нащокин</w:t>
            </w:r>
            <w:proofErr w:type="spellEnd"/>
            <w:r w:rsidRPr="000579F1">
              <w:rPr>
                <w:rFonts w:ascii="Times New Roman" w:eastAsia="Times New Roman" w:hAnsi="Times New Roman" w:cs="Times New Roman"/>
                <w:color w:val="000000"/>
                <w:sz w:val="24"/>
                <w:szCs w:val="24"/>
              </w:rPr>
              <w:t xml:space="preserve">. В. В. Голицын. Начало царствования Петра I. Азовские походы. Вели- кое посольство. Особенности абсолютизма в Европе и России. 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Положение протестантов, мусульман, буддистов, язычников. Оппозиция реформам Петра I. Дело царевича Алексея. Развитие промышленности. Мануфактуры и крепостной труд. Денежная и налоговая реформы. Подушная по- дать. Ревизии. Особенности российского крепостничества в XVIII в. и территория его распространения. Российское общество в Петровскую эпоху. Изменение социального статуса сословий и групп: дворянство, духовенство, купечество, горожане, крестьянство, казачество. Зарождение чиновничье-бюрократической системы. Табель о рангах. Правовой статус народов и территорий империи: Украина, Прибалтика, Поволжье, </w:t>
            </w:r>
            <w:proofErr w:type="spellStart"/>
            <w:r w:rsidRPr="000579F1">
              <w:rPr>
                <w:rFonts w:ascii="Times New Roman" w:eastAsia="Times New Roman" w:hAnsi="Times New Roman" w:cs="Times New Roman"/>
                <w:color w:val="000000"/>
                <w:sz w:val="24"/>
                <w:szCs w:val="24"/>
              </w:rPr>
              <w:t>Приуралье</w:t>
            </w:r>
            <w:proofErr w:type="spellEnd"/>
            <w:r w:rsidRPr="000579F1">
              <w:rPr>
                <w:rFonts w:ascii="Times New Roman" w:eastAsia="Times New Roman" w:hAnsi="Times New Roman" w:cs="Times New Roman"/>
                <w:color w:val="000000"/>
                <w:sz w:val="24"/>
                <w:szCs w:val="24"/>
              </w:rPr>
              <w:t xml:space="preserve">, Северный Кавказ, Сибирь, Дальний Восток. Социальные и национальные движения в первой четверти XVIII в. Восстания в Астрахани, Башкирии, на Дону. Религиозные выступления. Россия в системе европейских и мировых международных связей. Внешняя политика России в первой четверти XVIII в. Северная война: причины, основные события, итоги. </w:t>
            </w:r>
            <w:proofErr w:type="spellStart"/>
            <w:r w:rsidRPr="000579F1">
              <w:rPr>
                <w:rFonts w:ascii="Times New Roman" w:eastAsia="Times New Roman" w:hAnsi="Times New Roman" w:cs="Times New Roman"/>
                <w:color w:val="000000"/>
                <w:sz w:val="24"/>
                <w:szCs w:val="24"/>
              </w:rPr>
              <w:t>Ништадтский</w:t>
            </w:r>
            <w:proofErr w:type="spellEnd"/>
            <w:r w:rsidRPr="000579F1">
              <w:rPr>
                <w:rFonts w:ascii="Times New Roman" w:eastAsia="Times New Roman" w:hAnsi="Times New Roman" w:cs="Times New Roman"/>
                <w:color w:val="000000"/>
                <w:sz w:val="24"/>
                <w:szCs w:val="24"/>
              </w:rPr>
              <w:t xml:space="preserve"> мир. </w:t>
            </w:r>
            <w:proofErr w:type="spellStart"/>
            <w:r w:rsidRPr="000579F1">
              <w:rPr>
                <w:rFonts w:ascii="Times New Roman" w:eastAsia="Times New Roman" w:hAnsi="Times New Roman" w:cs="Times New Roman"/>
                <w:color w:val="000000"/>
                <w:sz w:val="24"/>
                <w:szCs w:val="24"/>
              </w:rPr>
              <w:t>Прутский</w:t>
            </w:r>
            <w:proofErr w:type="spellEnd"/>
            <w:r w:rsidRPr="000579F1">
              <w:rPr>
                <w:rFonts w:ascii="Times New Roman" w:eastAsia="Times New Roman" w:hAnsi="Times New Roman" w:cs="Times New Roman"/>
                <w:color w:val="000000"/>
                <w:sz w:val="24"/>
                <w:szCs w:val="24"/>
              </w:rPr>
              <w:t xml:space="preserve"> и Каспийский походы. Провозглашение России империей. Формирование системы национальных интересов Российской империи на международной арене, рост её авторитета и влияния на мировой арене.</w:t>
            </w:r>
            <w:r w:rsidRPr="000579F1">
              <w:rPr>
                <w:rFonts w:ascii="Times New Roman" w:eastAsia="Times New Roman" w:hAnsi="Times New Roman" w:cs="Times New Roman"/>
                <w:b/>
                <w:bCs/>
                <w:color w:val="000000"/>
                <w:sz w:val="24"/>
                <w:szCs w:val="24"/>
              </w:rPr>
              <w:t> Культурное пространство империи в первой четверти XVIII в</w:t>
            </w:r>
            <w:r w:rsidRPr="000579F1">
              <w:rPr>
                <w:rFonts w:ascii="Times New Roman" w:eastAsia="Times New Roman" w:hAnsi="Times New Roman" w:cs="Times New Roman"/>
                <w:color w:val="000000"/>
                <w:sz w:val="24"/>
                <w:szCs w:val="24"/>
              </w:rPr>
              <w:t xml:space="preserve">. Культура и нравы. Повседневная жизнь и быт правящей элиты и основной массы населения. Нововведения, европеизация, традиционализм. Просвещение и научные знания. Введение гражданского шрифта и книгопечатание. Новое летоисчисление. Первая печатная газета «Ведомости». Ассамблеи, фейерверки. Санкт-Петербург — новая столица. Кунсткамера. </w:t>
            </w:r>
            <w:proofErr w:type="spellStart"/>
            <w:r w:rsidRPr="000579F1">
              <w:rPr>
                <w:rFonts w:ascii="Times New Roman" w:eastAsia="Times New Roman" w:hAnsi="Times New Roman" w:cs="Times New Roman"/>
                <w:color w:val="000000"/>
                <w:sz w:val="24"/>
                <w:szCs w:val="24"/>
              </w:rPr>
              <w:t>Созда</w:t>
            </w:r>
            <w:proofErr w:type="spellEnd"/>
            <w:r w:rsidRPr="000579F1">
              <w:rPr>
                <w:rFonts w:ascii="Times New Roman" w:eastAsia="Times New Roman" w:hAnsi="Times New Roman" w:cs="Times New Roman"/>
                <w:color w:val="000000"/>
                <w:sz w:val="24"/>
                <w:szCs w:val="24"/>
              </w:rPr>
              <w:t xml:space="preserve">- </w:t>
            </w:r>
            <w:proofErr w:type="spellStart"/>
            <w:r w:rsidRPr="000579F1">
              <w:rPr>
                <w:rFonts w:ascii="Times New Roman" w:eastAsia="Times New Roman" w:hAnsi="Times New Roman" w:cs="Times New Roman"/>
                <w:color w:val="000000"/>
                <w:sz w:val="24"/>
                <w:szCs w:val="24"/>
              </w:rPr>
              <w:t>ние</w:t>
            </w:r>
            <w:proofErr w:type="spellEnd"/>
            <w:r w:rsidRPr="000579F1">
              <w:rPr>
                <w:rFonts w:ascii="Times New Roman" w:eastAsia="Times New Roman" w:hAnsi="Times New Roman" w:cs="Times New Roman"/>
                <w:color w:val="000000"/>
                <w:sz w:val="24"/>
                <w:szCs w:val="24"/>
              </w:rPr>
              <w:t xml:space="preserve"> сети школ и специальных учебных заведений. Основание Академии наук и университета. Развитие техники. Строительство городов, крепостей, каналов. Литература, архитектура и изобразительное искусство. Петровское барокко. Итоги, последствия и значение петровских преобразований. Образ Петра I в русской истории и культуре. Человек в эпоху модернизации. Изменения в повседневной жизни сословий и народов России. </w:t>
            </w:r>
            <w:r w:rsidRPr="000579F1">
              <w:rPr>
                <w:rFonts w:ascii="Times New Roman" w:eastAsia="Times New Roman" w:hAnsi="Times New Roman" w:cs="Times New Roman"/>
                <w:b/>
                <w:bCs/>
                <w:color w:val="000000"/>
                <w:sz w:val="24"/>
                <w:szCs w:val="24"/>
              </w:rPr>
              <w:t>После Петра Великого: эпоха дворцовых переворотов</w:t>
            </w:r>
            <w:r w:rsidRPr="000579F1">
              <w:rPr>
                <w:rFonts w:ascii="Times New Roman" w:eastAsia="Times New Roman" w:hAnsi="Times New Roman" w:cs="Times New Roman"/>
                <w:color w:val="000000"/>
                <w:sz w:val="24"/>
                <w:szCs w:val="24"/>
              </w:rPr>
              <w:t> Изменение места и роли России в Европе. Отношения с Османской империей в политике европейских стран и России. Дворцовые перевороты: причины, сущность, последствия. Фаворитизм. Усиление роли гвардии. Екатерина I. Пётр II. «</w:t>
            </w:r>
            <w:proofErr w:type="spellStart"/>
            <w:r w:rsidRPr="000579F1">
              <w:rPr>
                <w:rFonts w:ascii="Times New Roman" w:eastAsia="Times New Roman" w:hAnsi="Times New Roman" w:cs="Times New Roman"/>
                <w:color w:val="000000"/>
                <w:sz w:val="24"/>
                <w:szCs w:val="24"/>
              </w:rPr>
              <w:t>Верховники</w:t>
            </w:r>
            <w:proofErr w:type="spellEnd"/>
            <w:r w:rsidRPr="000579F1">
              <w:rPr>
                <w:rFonts w:ascii="Times New Roman" w:eastAsia="Times New Roman" w:hAnsi="Times New Roman" w:cs="Times New Roman"/>
                <w:color w:val="000000"/>
                <w:sz w:val="24"/>
                <w:szCs w:val="24"/>
              </w:rPr>
              <w:t xml:space="preserve">». Анна Иоанновна. Кондиции — попытка ограничения абсолютной власти. Иоанн Антонович. Елизавета Петровна. Пётр III. Внутренняя политика в 1725—1762 гг. Изменение системы центрального управления. Верховный тайный совет. Кабинет министров. Конференция при высочайшем дворе. Расширение привилегий дворянства. Манифест о вольности дворянства. Ужесточение политики в отношении крестьянства, казачества, национальных окраин. Изменения в системе городского управления. Начало промышленного переворота в Европе и экономическое развитие России. Экономическая и финансовая политика. Ликвидация внутренних таможен. Развитие мануфактур и торговли. Учреждение Дворянского и Купеческого банков. Национальная и религиозная политика в 1725—1762 гг. Внешняя политика в 1725—1762 гг. Основные направления внешней политики. Россия и Речь </w:t>
            </w:r>
            <w:proofErr w:type="spellStart"/>
            <w:r w:rsidRPr="000579F1">
              <w:rPr>
                <w:rFonts w:ascii="Times New Roman" w:eastAsia="Times New Roman" w:hAnsi="Times New Roman" w:cs="Times New Roman"/>
                <w:color w:val="000000"/>
                <w:sz w:val="24"/>
                <w:szCs w:val="24"/>
              </w:rPr>
              <w:t>Посполитая</w:t>
            </w:r>
            <w:proofErr w:type="spellEnd"/>
            <w:r w:rsidRPr="000579F1">
              <w:rPr>
                <w:rFonts w:ascii="Times New Roman" w:eastAsia="Times New Roman" w:hAnsi="Times New Roman" w:cs="Times New Roman"/>
                <w:color w:val="000000"/>
                <w:sz w:val="24"/>
                <w:szCs w:val="24"/>
              </w:rPr>
              <w:t>. Русско-турецкая война 1735—1739 гг. Русско-шведская война 1741—1742 гг. Начало присоединения к России казахских земель. Россия в Семилетней войне 1756— 1763 гг. П. А. Румянцев. П. С. Салтыков. Итоги внешней политики. </w:t>
            </w:r>
            <w:r w:rsidRPr="000579F1">
              <w:rPr>
                <w:rFonts w:ascii="Times New Roman" w:eastAsia="Times New Roman" w:hAnsi="Times New Roman" w:cs="Times New Roman"/>
                <w:b/>
                <w:bCs/>
                <w:color w:val="000000"/>
                <w:sz w:val="24"/>
                <w:szCs w:val="24"/>
              </w:rPr>
              <w:t>Российская империя в период правления Екатерины II. </w:t>
            </w:r>
            <w:r w:rsidRPr="000579F1">
              <w:rPr>
                <w:rFonts w:ascii="Times New Roman" w:eastAsia="Times New Roman" w:hAnsi="Times New Roman" w:cs="Times New Roman"/>
                <w:color w:val="000000"/>
                <w:sz w:val="24"/>
                <w:szCs w:val="24"/>
              </w:rPr>
              <w:t xml:space="preserve">Россия в системе европейских и международных связей. Основные внешние вызовы. Научная революция второй половины XVIII в. Европейское Просвещение и его роль в формировании политики ведущих держав и России. Внутренняя политика Екатерины II. Просвещённый </w:t>
            </w:r>
            <w:r w:rsidRPr="000579F1">
              <w:rPr>
                <w:rFonts w:ascii="Times New Roman" w:eastAsia="Times New Roman" w:hAnsi="Times New Roman" w:cs="Times New Roman"/>
                <w:color w:val="000000"/>
                <w:sz w:val="24"/>
                <w:szCs w:val="24"/>
              </w:rPr>
              <w:lastRenderedPageBreak/>
              <w:t xml:space="preserve">абсолютизм. Секуляризация церковных земель. Проекты ре- формирования России. Уложенная комиссия. Вольное экономическое общество. Губернская реформа. Жалованные грамоты дворянству и городам. Экономическая и финансовая политика правительства. Рост городов. Развитие мануфактурного производства. Барщинное и оброчное крепостное хозяйство. Крупные предпринимательские династии. Хозяйственное освоение </w:t>
            </w:r>
            <w:proofErr w:type="spellStart"/>
            <w:r w:rsidRPr="000579F1">
              <w:rPr>
                <w:rFonts w:ascii="Times New Roman" w:eastAsia="Times New Roman" w:hAnsi="Times New Roman" w:cs="Times New Roman"/>
                <w:color w:val="000000"/>
                <w:sz w:val="24"/>
                <w:szCs w:val="24"/>
              </w:rPr>
              <w:t>Новороссии</w:t>
            </w:r>
            <w:proofErr w:type="spellEnd"/>
            <w:r w:rsidRPr="000579F1">
              <w:rPr>
                <w:rFonts w:ascii="Times New Roman" w:eastAsia="Times New Roman" w:hAnsi="Times New Roman" w:cs="Times New Roman"/>
                <w:color w:val="000000"/>
                <w:sz w:val="24"/>
                <w:szCs w:val="24"/>
              </w:rPr>
              <w:t xml:space="preserve">, Северного Кавказа, Поволжья, Урала. Социальная структура российского общества. Сословное самоуправление. Социальные и национальные движения. Восстание под предводительством Емельяна Пугачёва. Народы Прибалтики, Польши, Украины, Белоруссии, Поволжья, </w:t>
            </w:r>
            <w:proofErr w:type="spellStart"/>
            <w:r w:rsidRPr="000579F1">
              <w:rPr>
                <w:rFonts w:ascii="Times New Roman" w:eastAsia="Times New Roman" w:hAnsi="Times New Roman" w:cs="Times New Roman"/>
                <w:color w:val="000000"/>
                <w:sz w:val="24"/>
                <w:szCs w:val="24"/>
              </w:rPr>
              <w:t>Новороссии</w:t>
            </w:r>
            <w:proofErr w:type="spellEnd"/>
            <w:r w:rsidRPr="000579F1">
              <w:rPr>
                <w:rFonts w:ascii="Times New Roman" w:eastAsia="Times New Roman" w:hAnsi="Times New Roman" w:cs="Times New Roman"/>
                <w:color w:val="000000"/>
                <w:sz w:val="24"/>
                <w:szCs w:val="24"/>
              </w:rPr>
              <w:t xml:space="preserve">, Северного Кавказа, Сибири, Дальнего Востока, Северной Америки в составе Российской империи. Немецкие переселенцы. Национальная политика. Русская православная церковь, католики и протестанты. Положение мусульман, иудеев, буддистов. Основные направления внешней политики. Восточный вопрос и политика России. Русско-турецкие войны. Присоединение Крыма. «Греческий проект». Участие России в разделах Речи </w:t>
            </w:r>
            <w:proofErr w:type="spellStart"/>
            <w:r w:rsidRPr="000579F1">
              <w:rPr>
                <w:rFonts w:ascii="Times New Roman" w:eastAsia="Times New Roman" w:hAnsi="Times New Roman" w:cs="Times New Roman"/>
                <w:color w:val="000000"/>
                <w:sz w:val="24"/>
                <w:szCs w:val="24"/>
              </w:rPr>
              <w:t>Посполитой</w:t>
            </w:r>
            <w:proofErr w:type="spellEnd"/>
            <w:r w:rsidRPr="000579F1">
              <w:rPr>
                <w:rFonts w:ascii="Times New Roman" w:eastAsia="Times New Roman" w:hAnsi="Times New Roman" w:cs="Times New Roman"/>
                <w:color w:val="000000"/>
                <w:sz w:val="24"/>
                <w:szCs w:val="24"/>
              </w:rPr>
              <w:t>. Воссоединение Правобережной Украины с Левобережной Украиной. Вхождение в состав России Белоруссии и Литвы. Формирование основ глобальной внешней политики России. Отношения с азиатскими странами и народами. Война за независимость в Северной Америке и Россия. Французская революция конца XVIII в. и политика противостояния России революционным движениям в Европе. Расширение территории России и укрепление её международного положения. Россия — великая европейская держава. </w:t>
            </w:r>
            <w:r w:rsidRPr="000579F1">
              <w:rPr>
                <w:rFonts w:ascii="Times New Roman" w:eastAsia="Times New Roman" w:hAnsi="Times New Roman" w:cs="Times New Roman"/>
                <w:b/>
                <w:bCs/>
                <w:color w:val="000000"/>
                <w:sz w:val="24"/>
                <w:szCs w:val="24"/>
              </w:rPr>
              <w:t>Россия при Павле I.</w:t>
            </w:r>
            <w:r w:rsidRPr="000579F1">
              <w:rPr>
                <w:rFonts w:ascii="Times New Roman" w:eastAsia="Times New Roman" w:hAnsi="Times New Roman" w:cs="Times New Roman"/>
                <w:color w:val="000000"/>
                <w:sz w:val="24"/>
                <w:szCs w:val="24"/>
              </w:rPr>
              <w:t> Изменение порядка престолонаследия. Ограничение дворянских привилегий. Ставка на мелкопоместное дворянство. Политика в отношении крестьян. Комиссия для составления законов Российской империи. Внешняя политика Павла I. Участие России в антифранцузских коалициях. Итальянский и Швейцарский походы А. В. Суворова. Военные экспедиции Ф. Ф. Ушакова. Заговор 11 марта 1801 г. и убийство императора Павла I. </w:t>
            </w:r>
            <w:r w:rsidRPr="000579F1">
              <w:rPr>
                <w:rFonts w:ascii="Times New Roman" w:eastAsia="Times New Roman" w:hAnsi="Times New Roman" w:cs="Times New Roman"/>
                <w:b/>
                <w:bCs/>
                <w:color w:val="000000"/>
                <w:sz w:val="24"/>
                <w:szCs w:val="24"/>
              </w:rPr>
              <w:t>Культурное пространство империи. Повседневная жизнь сословий в XVIII в</w:t>
            </w:r>
            <w:r w:rsidRPr="000579F1">
              <w:rPr>
                <w:rFonts w:ascii="Times New Roman" w:eastAsia="Times New Roman" w:hAnsi="Times New Roman" w:cs="Times New Roman"/>
                <w:color w:val="000000"/>
                <w:sz w:val="24"/>
                <w:szCs w:val="24"/>
              </w:rPr>
              <w:t>. Образование и наука в XVIII в. Влияние идей Просвещения на развитие образования и науки в России. Зарождение общеобразовательной школы. Основание Московского университета и Российской академии художеств. Смольный институт благородных девиц. Кадетский (шляхетский) корпус. Деятельность Академии наук. И. И. Шувалов. М. В. Ломоносов. Развитие естественных и гуманитарных наук. Становление русского литературного языка. Географические экспедиции. Достижения в технике. Литература. Живопись. Театр. Музыка. Архитектура и скульптура. Начало ансамблевой застройки городов. Перемены в повседневной жизни населения Российской империи. Сословный характер культуры и быта. Европеизация дворянского быта. Общественные настроения. Жизнь в дворянских усадьбах. Крепостные театры. Одежда и мода. Жилищные условия разных слоёв населения, особенности питания.</w:t>
            </w:r>
          </w:p>
        </w:tc>
      </w:tr>
    </w:tbl>
    <w:p w:rsidR="000579F1" w:rsidRPr="000579F1" w:rsidRDefault="000579F1" w:rsidP="000579F1">
      <w:pPr>
        <w:shd w:val="clear" w:color="auto" w:fill="FFFFFF"/>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lastRenderedPageBreak/>
        <w:t>СОДЕРЖАНИЕ КУРСА « </w:t>
      </w:r>
      <w:r w:rsidRPr="000579F1">
        <w:rPr>
          <w:rFonts w:ascii="Times New Roman" w:eastAsia="Times New Roman" w:hAnsi="Times New Roman" w:cs="Times New Roman"/>
          <w:b/>
          <w:bCs/>
          <w:color w:val="000000"/>
          <w:sz w:val="24"/>
          <w:szCs w:val="24"/>
        </w:rPr>
        <w:t>ИСТОРИЯ НОВОГО ВРЕМЕНИ: 1800-1900</w:t>
      </w:r>
      <w:r w:rsidRPr="000579F1">
        <w:rPr>
          <w:rFonts w:ascii="Times New Roman" w:eastAsia="Times New Roman" w:hAnsi="Times New Roman" w:cs="Times New Roman"/>
          <w:color w:val="000000"/>
          <w:sz w:val="24"/>
          <w:szCs w:val="24"/>
        </w:rPr>
        <w:t>».26часов. (В РАМКАХ УЧЕБНОГО ПРЕДМЕТА «ИСТОРИЯ»).</w:t>
      </w:r>
    </w:p>
    <w:tbl>
      <w:tblPr>
        <w:tblW w:w="14716" w:type="dxa"/>
        <w:shd w:val="clear" w:color="auto" w:fill="FFFFFF"/>
        <w:tblCellMar>
          <w:top w:w="105" w:type="dxa"/>
          <w:left w:w="105" w:type="dxa"/>
          <w:bottom w:w="105" w:type="dxa"/>
          <w:right w:w="105" w:type="dxa"/>
        </w:tblCellMar>
        <w:tblLook w:val="04A0" w:firstRow="1" w:lastRow="0" w:firstColumn="1" w:lastColumn="0" w:noHBand="0" w:noVBand="1"/>
      </w:tblPr>
      <w:tblGrid>
        <w:gridCol w:w="14716"/>
      </w:tblGrid>
      <w:tr w:rsidR="000579F1" w:rsidRPr="000579F1" w:rsidTr="000579F1">
        <w:tc>
          <w:tcPr>
            <w:tcW w:w="1471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b/>
                <w:bCs/>
                <w:color w:val="000000"/>
                <w:sz w:val="24"/>
                <w:szCs w:val="24"/>
              </w:rPr>
              <w:t>ИСТОРИЯ НОВОГО ВРЕМЕНИ: 1800—1900 Введение. От традиционного общества к обществу индустриальному</w:t>
            </w:r>
            <w:r w:rsidRPr="000579F1">
              <w:rPr>
                <w:rFonts w:ascii="Times New Roman" w:eastAsia="Times New Roman" w:hAnsi="Times New Roman" w:cs="Times New Roman"/>
                <w:color w:val="000000"/>
                <w:sz w:val="24"/>
                <w:szCs w:val="24"/>
              </w:rPr>
              <w:t>. Модернизация — обновление, изменение традиционного общества за счёт заимствования системы ценностей, признанных как приоритетные для современного этапа развития мира. Модернизация с позиции теории эшелонированного развития капитализма. Основные черты индустриального общества (классического капитализма): свобода, утверждение законности и прав человека, господство товарного производства и рыночных отношений, конкуренция, монополизация, непрерывный технический прогресс. Завершение промышленного переворота.</w:t>
            </w:r>
          </w:p>
          <w:p w:rsidR="000579F1" w:rsidRPr="000579F1" w:rsidRDefault="000579F1" w:rsidP="000579F1">
            <w:pPr>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b/>
                <w:bCs/>
                <w:color w:val="000000"/>
                <w:sz w:val="24"/>
                <w:szCs w:val="24"/>
              </w:rPr>
              <w:t>Тема 1. Становление индустриального общества.</w:t>
            </w:r>
          </w:p>
          <w:p w:rsidR="000579F1" w:rsidRPr="000579F1" w:rsidRDefault="000579F1" w:rsidP="000579F1">
            <w:pPr>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lastRenderedPageBreak/>
              <w:t xml:space="preserve">Индустриальная революция: достижения и проблемы. Завершение промышленного переворота. Достижения Англии в развитии машинного производства. Изобретения Ж. М. </w:t>
            </w:r>
            <w:proofErr w:type="spellStart"/>
            <w:r w:rsidRPr="000579F1">
              <w:rPr>
                <w:rFonts w:ascii="Times New Roman" w:eastAsia="Times New Roman" w:hAnsi="Times New Roman" w:cs="Times New Roman"/>
                <w:color w:val="000000"/>
                <w:sz w:val="24"/>
                <w:szCs w:val="24"/>
              </w:rPr>
              <w:t>Жаккара</w:t>
            </w:r>
            <w:proofErr w:type="spellEnd"/>
            <w:r w:rsidRPr="000579F1">
              <w:rPr>
                <w:rFonts w:ascii="Times New Roman" w:eastAsia="Times New Roman" w:hAnsi="Times New Roman" w:cs="Times New Roman"/>
                <w:color w:val="000000"/>
                <w:sz w:val="24"/>
                <w:szCs w:val="24"/>
              </w:rPr>
              <w:t xml:space="preserve">. Дальнейшее углубление экономических процессов, связанных с промышленным переворотом. Завершение в Англии аграрной революции. Развитие машиностроения. Переворот в средствах транспорта. Паровоз. Железнодорожное строительство. Изобретения Эванса, </w:t>
            </w:r>
            <w:proofErr w:type="spellStart"/>
            <w:r w:rsidRPr="000579F1">
              <w:rPr>
                <w:rFonts w:ascii="Times New Roman" w:eastAsia="Times New Roman" w:hAnsi="Times New Roman" w:cs="Times New Roman"/>
                <w:color w:val="000000"/>
                <w:sz w:val="24"/>
                <w:szCs w:val="24"/>
              </w:rPr>
              <w:t>Тревитика</w:t>
            </w:r>
            <w:proofErr w:type="spellEnd"/>
            <w:r w:rsidRPr="000579F1">
              <w:rPr>
                <w:rFonts w:ascii="Times New Roman" w:eastAsia="Times New Roman" w:hAnsi="Times New Roman" w:cs="Times New Roman"/>
                <w:color w:val="000000"/>
                <w:sz w:val="24"/>
                <w:szCs w:val="24"/>
              </w:rPr>
              <w:t>. Автомобиль Г. Форда. Дорожное строительство. Братья Монгольфье, Ж. Шарль: создание аэростата. Ф. фон Цеппелин и его изобретение. Военная техника. Новые источники энергии. Открытие электрической энергии и способы её использования. Революция в средствах связи. Развитие транспортных сетей сократило пространство и время. Интеграция мира в единую экономическую систему. Монополистический капитализм, или империализм, его черты.</w:t>
            </w:r>
          </w:p>
          <w:p w:rsidR="000579F1" w:rsidRPr="000579F1" w:rsidRDefault="000579F1" w:rsidP="000579F1">
            <w:pPr>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Индустриальное общество: новые проблемы и новые ценности. Ускорение темпов промышленной революции. Нарастание миграционных процессов. Урбанизация. Индустриальная революция и изменение социальной структуры общества. Изменение политической и экономической сущности аристократии. Развитие новых основных классов капиталистического общества: буржуазия и рабочий класс. Средний класс. Пороки капитализма: эксплуатация женского и детского труда. Женское движение. Человек в системе капиталистических отношений.</w:t>
            </w:r>
          </w:p>
          <w:p w:rsidR="000579F1" w:rsidRPr="000579F1" w:rsidRDefault="000579F1" w:rsidP="000579F1">
            <w:pPr>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Человек в изменившемся мире: материальная культура и повседневность. Технический прогресс и повседневность. Городской рельсовый путь. Распространение периодической печати. Газета в городе. Зингер: бытовая швейная машина. Новое представление о комфорте быта. Дальнейшее развитие и совершенствование средств связи. Рост культуры города. Музыка. Велосипед. Фотография. Пишущая машинка. Культура покупателя и продавца. Изменения в моде. Новые развлечения.</w:t>
            </w:r>
          </w:p>
          <w:p w:rsidR="000579F1" w:rsidRPr="000579F1" w:rsidRDefault="000579F1" w:rsidP="000579F1">
            <w:pPr>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Наука: создание научной картины мира. Причины роста числа открытий в области математики, физики, химии, биологии, медицины в XIX в. Социальный эффект научных открытий и достижений. Социальный эффект открытия электрической энергии. Роль учения Ч. Дарвина в формировании нового мировоззрения. Микробиология. Достижения медицины. Роль и развитие образования в капиталистическом обществе.</w:t>
            </w:r>
          </w:p>
          <w:p w:rsidR="000579F1" w:rsidRPr="000579F1" w:rsidRDefault="000579F1" w:rsidP="000579F1">
            <w:pPr>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xml:space="preserve">XIX век в зеркале художественных исканий. Литера- тура. Искусство в поисках новой картины мира. Утрата значимости идей и ценностей эпохи Просвещения. Новое поколение «наследников» Робинзона в произведениях О. Бальзака и Ч. Диккенса. Новые герои Франции Э. Золя. Нарастание скорости взаимообмена новым в искусстве. Классицизм в живописи. Эпоха романтизма в живописи. Реализм. Критический реализм. Двенадцать лет истории французского импрессионизма. Постимпрессионизм. </w:t>
            </w:r>
            <w:proofErr w:type="spellStart"/>
            <w:r w:rsidRPr="000579F1">
              <w:rPr>
                <w:rFonts w:ascii="Times New Roman" w:eastAsia="Times New Roman" w:hAnsi="Times New Roman" w:cs="Times New Roman"/>
                <w:color w:val="000000"/>
                <w:sz w:val="24"/>
                <w:szCs w:val="24"/>
              </w:rPr>
              <w:t>Симфони</w:t>
            </w:r>
            <w:proofErr w:type="spellEnd"/>
            <w:r w:rsidRPr="000579F1">
              <w:rPr>
                <w:rFonts w:ascii="Times New Roman" w:eastAsia="Times New Roman" w:hAnsi="Times New Roman" w:cs="Times New Roman"/>
                <w:color w:val="000000"/>
                <w:sz w:val="24"/>
                <w:szCs w:val="24"/>
              </w:rPr>
              <w:t xml:space="preserve">- </w:t>
            </w:r>
            <w:proofErr w:type="spellStart"/>
            <w:r w:rsidRPr="000579F1">
              <w:rPr>
                <w:rFonts w:ascii="Times New Roman" w:eastAsia="Times New Roman" w:hAnsi="Times New Roman" w:cs="Times New Roman"/>
                <w:color w:val="000000"/>
                <w:sz w:val="24"/>
                <w:szCs w:val="24"/>
              </w:rPr>
              <w:t>ческое</w:t>
            </w:r>
            <w:proofErr w:type="spellEnd"/>
            <w:r w:rsidRPr="000579F1">
              <w:rPr>
                <w:rFonts w:ascii="Times New Roman" w:eastAsia="Times New Roman" w:hAnsi="Times New Roman" w:cs="Times New Roman"/>
                <w:color w:val="000000"/>
                <w:sz w:val="24"/>
                <w:szCs w:val="24"/>
              </w:rPr>
              <w:t xml:space="preserve"> искусство. Театр. Кинематограф. Архитектура Нового времени и Нового Света. Либералы, консерваторы и социалисты: какими должно быть общество и государство. Философы о социальных перспективах общества в эпоху промышленного переворота. Либерализм и консерватизм: альтернативы общественного развития. Социалистические учения первой половины XIX в.: Р. Оуэн, А. Сен-Симон, Ш. Фурье. Утопический социализм о путях преобразования общества. К. Маркс и Ф. Энгельс об устройстве и развитии общества. Революционный социализм — марксизм. Рождение ревизионизма. Э. Бернштейн. Анархизм.</w:t>
            </w:r>
          </w:p>
          <w:p w:rsidR="000579F1" w:rsidRPr="000579F1" w:rsidRDefault="000579F1" w:rsidP="000579F1">
            <w:pPr>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b/>
                <w:bCs/>
                <w:color w:val="000000"/>
                <w:sz w:val="24"/>
                <w:szCs w:val="24"/>
              </w:rPr>
              <w:t>Тема 2. Строительство новой Европы</w:t>
            </w:r>
          </w:p>
          <w:p w:rsidR="000579F1" w:rsidRPr="000579F1" w:rsidRDefault="000579F1" w:rsidP="000579F1">
            <w:pPr>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xml:space="preserve">Консульство и образование наполеоновской империи. Разгром империи Наполеона. Венский конгресс. От Франции революционной к </w:t>
            </w:r>
            <w:r w:rsidRPr="000579F1">
              <w:rPr>
                <w:rFonts w:ascii="Times New Roman" w:eastAsia="Times New Roman" w:hAnsi="Times New Roman" w:cs="Times New Roman"/>
                <w:color w:val="000000"/>
                <w:sz w:val="24"/>
                <w:szCs w:val="24"/>
              </w:rPr>
              <w:lastRenderedPageBreak/>
              <w:t>Франции буржуазной. Революционер на троне. Режим личной власти Наполеона Бонапарта. Наполеоновская империя. Внутренняя политика консульства и империи. Завоевательные войны консульства и империи. Французский гражданский кодекс. Разгром империи Наполеона. Французское общество во времена империи. Франция и Англия. Поход в Россию. При- чины ослабления империи Наполеона Бонапарта. Крушение наполеоновской империи. Освобождение европейских государств. Вступление союзников в Париж. Реставрация Бурбонов. Сто дней императора Наполеона. Венский конгресс. Священный союз и новый европейский порядок. Новая идеология и система международных отношений.</w:t>
            </w:r>
          </w:p>
          <w:p w:rsidR="000579F1" w:rsidRPr="000579F1" w:rsidRDefault="000579F1" w:rsidP="000579F1">
            <w:pPr>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Великобритания: сложный путь к величию и процветанию. Противоречия и социальные реформы. Билль о реформе. Возвращение партии вигов. Предотвращение революции в 40-е гг. XIX в. «Эпоха Викторианского компромисса». Англия — «мастерская мира». Величие и достижения внутренней и внешней политики Британской империи.</w:t>
            </w:r>
          </w:p>
          <w:p w:rsidR="000579F1" w:rsidRPr="000579F1" w:rsidRDefault="000579F1" w:rsidP="000579F1">
            <w:pPr>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Франция Бурбонов и Орлеанов: от революции 1830 г. к политическому кризису. Продолжение промышленной революции. Франция: экономическая жизнь и политическое устройство после реставрации Бурбонов. Компромисс короля и новой Франции. Герцог Ришелье. Революция 1830 г. Переход французской короны к Орлеанской династии. Упрочение 44 парламентского строя. Кризис Июльской монархии. Выступления лионских ткачей. Бланкизм. Политический кризис накануне революции 1848 г.</w:t>
            </w:r>
          </w:p>
          <w:p w:rsidR="000579F1" w:rsidRPr="000579F1" w:rsidRDefault="000579F1" w:rsidP="000579F1">
            <w:pPr>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Франция: революция 1848 г. и Вторая империя. Мировой промышленный кризис и его последствия для французской экономики. Вооружённое восстание и победа революции над Июльской монархией. Требование провозглашения республики. Временное правительство и его попытки выйти из кризиса. Учредительное собрание. Социальное недовольство. Вторая республика, Луи Бонапарт Наполеон. Режим Второй империи Наполеона III. Завершение промышленного переворота во Франции. Оформление олигархической власти во Франции. Внешняя политика Второй империи.</w:t>
            </w:r>
          </w:p>
          <w:p w:rsidR="000579F1" w:rsidRPr="000579F1" w:rsidRDefault="000579F1" w:rsidP="000579F1">
            <w:pPr>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xml:space="preserve">Германия: на пути к единству. Германский союз. Экономика, политика и борьба за объединение Германии. Влияние событий во Франции и Италии на политическую ситуацию в Германии. Победа революционного восстания в Берлине. Франкфуртский парламент. Поражение революции. Дальнейшая модернизация страны во имя её объединения. Вильгельм I и «железный канцлер» Отто фон Бисмарк. Соперничество Пруссии и Австрии за лидерство среди немецких государств. Австро-прусская война. Сражение при </w:t>
            </w:r>
            <w:proofErr w:type="spellStart"/>
            <w:r w:rsidRPr="000579F1">
              <w:rPr>
                <w:rFonts w:ascii="Times New Roman" w:eastAsia="Times New Roman" w:hAnsi="Times New Roman" w:cs="Times New Roman"/>
                <w:color w:val="000000"/>
                <w:sz w:val="24"/>
                <w:szCs w:val="24"/>
              </w:rPr>
              <w:t>Садове</w:t>
            </w:r>
            <w:proofErr w:type="spellEnd"/>
            <w:r w:rsidRPr="000579F1">
              <w:rPr>
                <w:rFonts w:ascii="Times New Roman" w:eastAsia="Times New Roman" w:hAnsi="Times New Roman" w:cs="Times New Roman"/>
                <w:color w:val="000000"/>
                <w:sz w:val="24"/>
                <w:szCs w:val="24"/>
              </w:rPr>
              <w:t>. Образование Северогерманского союза.</w:t>
            </w:r>
          </w:p>
          <w:p w:rsidR="000579F1" w:rsidRPr="000579F1" w:rsidRDefault="000579F1" w:rsidP="000579F1">
            <w:pPr>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xml:space="preserve">«Нужна ли нам единая и неделимая Италия?» Раздробленность Италии согласно Венскому конгрессу. Экономическое отставание Италии. Борьба за независимость и национальное объединение Италии. Мировой промышленный кризис и Италия. Начало революции. Национальные герои Италии: Дж. Гарибальди и Д. Мадзини. Поражение итальянской революции и его причины. Усиление Сардинского королевства. К. </w:t>
            </w:r>
            <w:proofErr w:type="spellStart"/>
            <w:r w:rsidRPr="000579F1">
              <w:rPr>
                <w:rFonts w:ascii="Times New Roman" w:eastAsia="Times New Roman" w:hAnsi="Times New Roman" w:cs="Times New Roman"/>
                <w:color w:val="000000"/>
                <w:sz w:val="24"/>
                <w:szCs w:val="24"/>
              </w:rPr>
              <w:t>Кавур</w:t>
            </w:r>
            <w:proofErr w:type="spellEnd"/>
            <w:r w:rsidRPr="000579F1">
              <w:rPr>
                <w:rFonts w:ascii="Times New Roman" w:eastAsia="Times New Roman" w:hAnsi="Times New Roman" w:cs="Times New Roman"/>
                <w:color w:val="000000"/>
                <w:sz w:val="24"/>
                <w:szCs w:val="24"/>
              </w:rPr>
              <w:t>. Сицилия и Гарибальди. Национальное объединение Италии. Роль Пьемонта.</w:t>
            </w:r>
          </w:p>
          <w:p w:rsidR="000579F1" w:rsidRPr="000579F1" w:rsidRDefault="000579F1" w:rsidP="000579F1">
            <w:pPr>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xml:space="preserve">Война, изменившая карту Европы. Парижская коммуна. Кризис империи Наполеона III. Отто фон Бисмарк. Западня для Наполеона III. Франко-прусская война и Парижская коммуна. </w:t>
            </w:r>
            <w:proofErr w:type="spellStart"/>
            <w:r w:rsidRPr="000579F1">
              <w:rPr>
                <w:rFonts w:ascii="Times New Roman" w:eastAsia="Times New Roman" w:hAnsi="Times New Roman" w:cs="Times New Roman"/>
                <w:color w:val="000000"/>
                <w:sz w:val="24"/>
                <w:szCs w:val="24"/>
              </w:rPr>
              <w:t>Седанская</w:t>
            </w:r>
            <w:proofErr w:type="spellEnd"/>
            <w:r w:rsidRPr="000579F1">
              <w:rPr>
                <w:rFonts w:ascii="Times New Roman" w:eastAsia="Times New Roman" w:hAnsi="Times New Roman" w:cs="Times New Roman"/>
                <w:color w:val="000000"/>
                <w:sz w:val="24"/>
                <w:szCs w:val="24"/>
              </w:rPr>
              <w:t xml:space="preserve"> катастрофа и конец Второй империи во Франции. Третья республика во Франции и окончание Франко-прусской войны. Завершение объединения Германии «железом и кровью» и провозглашение Германской империи. Восстание в Париже. Парижская коммуна. Попытка реформ. Поражение коммуны: бунт или подвиг парижан? </w:t>
            </w:r>
            <w:r w:rsidRPr="000579F1">
              <w:rPr>
                <w:rFonts w:ascii="Times New Roman" w:eastAsia="Times New Roman" w:hAnsi="Times New Roman" w:cs="Times New Roman"/>
                <w:b/>
                <w:bCs/>
                <w:color w:val="000000"/>
                <w:sz w:val="24"/>
                <w:szCs w:val="24"/>
              </w:rPr>
              <w:t xml:space="preserve">Тема 3. Страны Западной </w:t>
            </w:r>
            <w:r w:rsidRPr="000579F1">
              <w:rPr>
                <w:rFonts w:ascii="Times New Roman" w:eastAsia="Times New Roman" w:hAnsi="Times New Roman" w:cs="Times New Roman"/>
                <w:b/>
                <w:bCs/>
                <w:color w:val="000000"/>
                <w:sz w:val="24"/>
                <w:szCs w:val="24"/>
              </w:rPr>
              <w:lastRenderedPageBreak/>
              <w:t>Европы в конце XIX в. Успехи и проблемы индустриального общества</w:t>
            </w:r>
          </w:p>
          <w:p w:rsidR="000579F1" w:rsidRPr="000579F1" w:rsidRDefault="000579F1" w:rsidP="000579F1">
            <w:pPr>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xml:space="preserve">Германская империя: борьба за «место под солнцем». Пруссия во главе империи. Изменения в политическом устройстве объединённой Германии. Ускорение темпов </w:t>
            </w:r>
            <w:proofErr w:type="spellStart"/>
            <w:r w:rsidRPr="000579F1">
              <w:rPr>
                <w:rFonts w:ascii="Times New Roman" w:eastAsia="Times New Roman" w:hAnsi="Times New Roman" w:cs="Times New Roman"/>
                <w:color w:val="000000"/>
                <w:sz w:val="24"/>
                <w:szCs w:val="24"/>
              </w:rPr>
              <w:t>эконо</w:t>
            </w:r>
            <w:proofErr w:type="spellEnd"/>
            <w:r w:rsidRPr="000579F1">
              <w:rPr>
                <w:rFonts w:ascii="Times New Roman" w:eastAsia="Times New Roman" w:hAnsi="Times New Roman" w:cs="Times New Roman"/>
                <w:color w:val="000000"/>
                <w:sz w:val="24"/>
                <w:szCs w:val="24"/>
              </w:rPr>
              <w:t xml:space="preserve">- </w:t>
            </w:r>
            <w:proofErr w:type="spellStart"/>
            <w:r w:rsidRPr="000579F1">
              <w:rPr>
                <w:rFonts w:ascii="Times New Roman" w:eastAsia="Times New Roman" w:hAnsi="Times New Roman" w:cs="Times New Roman"/>
                <w:color w:val="000000"/>
                <w:sz w:val="24"/>
                <w:szCs w:val="24"/>
              </w:rPr>
              <w:t>мического</w:t>
            </w:r>
            <w:proofErr w:type="spellEnd"/>
            <w:r w:rsidRPr="000579F1">
              <w:rPr>
                <w:rFonts w:ascii="Times New Roman" w:eastAsia="Times New Roman" w:hAnsi="Times New Roman" w:cs="Times New Roman"/>
                <w:color w:val="000000"/>
                <w:sz w:val="24"/>
                <w:szCs w:val="24"/>
              </w:rPr>
              <w:t xml:space="preserve"> развития. Направления модернизации экономики. Юнкерство и крестьянство. Монополистический капитализм и его особенности в Германии. Бисмарк и внутренняя оп- позиция. «Исключительный закон против социалистов». Политика «нового курса» О. Бисмарка — прогрессивные для Европы социальные реформы. Вильгельм II в стремлении к личной власти. От «нового курса» к «мировой политике». Борьба за «место под солнцем». Национализм. Подготовка к войне.</w:t>
            </w:r>
          </w:p>
          <w:p w:rsidR="000579F1" w:rsidRPr="000579F1" w:rsidRDefault="000579F1" w:rsidP="000579F1">
            <w:pPr>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xml:space="preserve">Великобритания: конец Викторианской эпохи. Реформирование — неотъемлемая часть курса английского парламента. Двухпартийная система. Эпоха реформ. У. </w:t>
            </w:r>
            <w:proofErr w:type="spellStart"/>
            <w:r w:rsidRPr="000579F1">
              <w:rPr>
                <w:rFonts w:ascii="Times New Roman" w:eastAsia="Times New Roman" w:hAnsi="Times New Roman" w:cs="Times New Roman"/>
                <w:color w:val="000000"/>
                <w:sz w:val="24"/>
                <w:szCs w:val="24"/>
              </w:rPr>
              <w:t>Гладстон</w:t>
            </w:r>
            <w:proofErr w:type="spellEnd"/>
            <w:r w:rsidRPr="000579F1">
              <w:rPr>
                <w:rFonts w:ascii="Times New Roman" w:eastAsia="Times New Roman" w:hAnsi="Times New Roman" w:cs="Times New Roman"/>
                <w:color w:val="000000"/>
                <w:sz w:val="24"/>
                <w:szCs w:val="24"/>
              </w:rPr>
              <w:t xml:space="preserve">. Бенджамин Дизраэли и вторая избирательная реформа 1867 г. Черты гражданского общества и правового государства. Особенности экономического развития Великобритании. Создание Британской империи: «единый флаг, единый флот, единая империя, единая корона». Рождение лейбористской партии. Д. Р. Макдональд. Реформы во имя классового мира. Дэвид Ллойд Джордж. Монополистический капитализм по- </w:t>
            </w:r>
            <w:proofErr w:type="spellStart"/>
            <w:r w:rsidRPr="000579F1">
              <w:rPr>
                <w:rFonts w:ascii="Times New Roman" w:eastAsia="Times New Roman" w:hAnsi="Times New Roman" w:cs="Times New Roman"/>
                <w:color w:val="000000"/>
                <w:sz w:val="24"/>
                <w:szCs w:val="24"/>
              </w:rPr>
              <w:t>английски</w:t>
            </w:r>
            <w:proofErr w:type="spellEnd"/>
            <w:r w:rsidRPr="000579F1">
              <w:rPr>
                <w:rFonts w:ascii="Times New Roman" w:eastAsia="Times New Roman" w:hAnsi="Times New Roman" w:cs="Times New Roman"/>
                <w:color w:val="000000"/>
                <w:sz w:val="24"/>
                <w:szCs w:val="24"/>
              </w:rPr>
              <w:t>. Ирландский вопрос. Внешняя политика. Колониальные захваты.</w:t>
            </w:r>
          </w:p>
          <w:p w:rsidR="000579F1" w:rsidRPr="000579F1" w:rsidRDefault="000579F1" w:rsidP="000579F1">
            <w:pPr>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Франция: Третья республика. Последствия Франко-прусской войны для Франции. Замедление темпов экономического развития. Проблемы французской деревни. От свободной конкуренции к монополистическому капитализму. Экспорт капиталов. Борьба за республику. Третья республика и её политическое устройство. Демократические реформы. Реформы радикалов. Развитие коррупции во власти. Социальные движения. Франция — колониальная империя. Первое светское государство среди европейских государств. Реваншизм и под- готовка к войне.</w:t>
            </w:r>
          </w:p>
          <w:p w:rsidR="000579F1" w:rsidRPr="000579F1" w:rsidRDefault="000579F1" w:rsidP="000579F1">
            <w:pPr>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xml:space="preserve">Италия: время реформ и колониальных захватов. Цена объединения Италии. Конституционная монархия. Причины медленного развития капитализма. Роль государства в индустриализации страны. Особенности монополистического капитализма в Италии. «Мирное экономическое проникновение». Эмиграция — плата за отсталость страны. Движения протеста. Эра Дж. </w:t>
            </w:r>
            <w:proofErr w:type="spellStart"/>
            <w:r w:rsidRPr="000579F1">
              <w:rPr>
                <w:rFonts w:ascii="Times New Roman" w:eastAsia="Times New Roman" w:hAnsi="Times New Roman" w:cs="Times New Roman"/>
                <w:color w:val="000000"/>
                <w:sz w:val="24"/>
                <w:szCs w:val="24"/>
              </w:rPr>
              <w:t>Джолитти</w:t>
            </w:r>
            <w:proofErr w:type="spellEnd"/>
            <w:r w:rsidRPr="000579F1">
              <w:rPr>
                <w:rFonts w:ascii="Times New Roman" w:eastAsia="Times New Roman" w:hAnsi="Times New Roman" w:cs="Times New Roman"/>
                <w:color w:val="000000"/>
                <w:sz w:val="24"/>
                <w:szCs w:val="24"/>
              </w:rPr>
              <w:t>. Переход к реформам. Внешняя политика. Колониальные войны.</w:t>
            </w:r>
          </w:p>
          <w:p w:rsidR="000579F1" w:rsidRPr="000579F1" w:rsidRDefault="000579F1" w:rsidP="000579F1">
            <w:pPr>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От Австрийской империи к Австро-Венгрии: поиски выхода из кризиса. Господство старых порядков. Наступление эпохи национального возрождения. Революционный кризис. Поражение революции в Венгрии. Австро-венгерское соглашение: преобразование империи Габсбургов в двуединую монархию Австро-Венгрию. Политическое устройство Австро-Венгрии. «Лоскутная империя». Ограниченность прав и свобод населения. Начало промышленной революции. Развитие национальных культур и самосознания народов. Начало промышленной революции. Внешняя политика.</w:t>
            </w:r>
          </w:p>
          <w:p w:rsidR="000579F1" w:rsidRPr="000579F1" w:rsidRDefault="000579F1" w:rsidP="000579F1">
            <w:pPr>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b/>
                <w:bCs/>
                <w:color w:val="000000"/>
                <w:sz w:val="24"/>
                <w:szCs w:val="24"/>
              </w:rPr>
              <w:t>Тема 4. Две Америки</w:t>
            </w:r>
          </w:p>
          <w:p w:rsidR="000579F1" w:rsidRPr="000579F1" w:rsidRDefault="000579F1" w:rsidP="000579F1">
            <w:pPr>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xml:space="preserve">США в XIX в.: модернизация, отмена рабства и сохранение республики. США — страна от Атлантики до Тихого океана. «Земельная» и «золотая» лихорадки — увеличение потока переселенцев. Особенности промышленного переворота и экономическое развитие в первой половине XIX в. С. Маккормик. Фермер — идеал американца. Плантаторский Юг. Аболиционизм. Восстание Джона Брауна. Конфликт между Севером и Югом. Начало Гражданской войны. Авраам Линкольн. Отмена рабства. Закон о гомстедах. Победа се- </w:t>
            </w:r>
            <w:proofErr w:type="spellStart"/>
            <w:r w:rsidRPr="000579F1">
              <w:rPr>
                <w:rFonts w:ascii="Times New Roman" w:eastAsia="Times New Roman" w:hAnsi="Times New Roman" w:cs="Times New Roman"/>
                <w:color w:val="000000"/>
                <w:sz w:val="24"/>
                <w:szCs w:val="24"/>
              </w:rPr>
              <w:t>верян</w:t>
            </w:r>
            <w:proofErr w:type="spellEnd"/>
            <w:r w:rsidRPr="000579F1">
              <w:rPr>
                <w:rFonts w:ascii="Times New Roman" w:eastAsia="Times New Roman" w:hAnsi="Times New Roman" w:cs="Times New Roman"/>
                <w:color w:val="000000"/>
                <w:sz w:val="24"/>
                <w:szCs w:val="24"/>
              </w:rPr>
              <w:t xml:space="preserve"> над Югом. </w:t>
            </w:r>
            <w:r w:rsidRPr="000579F1">
              <w:rPr>
                <w:rFonts w:ascii="Times New Roman" w:eastAsia="Times New Roman" w:hAnsi="Times New Roman" w:cs="Times New Roman"/>
                <w:color w:val="000000"/>
                <w:sz w:val="24"/>
                <w:szCs w:val="24"/>
              </w:rPr>
              <w:lastRenderedPageBreak/>
              <w:t>Значение Гражданской войны и политики А. Линкольна.</w:t>
            </w:r>
          </w:p>
          <w:p w:rsidR="000579F1" w:rsidRPr="000579F1" w:rsidRDefault="000579F1" w:rsidP="000579F1">
            <w:pPr>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США: империализм и вступление в мировую политику. Причины быстрого экономического развития США после Гражданской войны. Отношение к образованию и труду. Расслоение фермерства. Монополистический капитализм: господство трестов, финансовая олигархия. США — президентская республика. Структура неоднородного американского общества. Расизм. Положение рабочих. Американская федерация труда. Теодор Рузвельт и политика реформ на укрепление гражданского общества и правового государства. Доктрины: Монро, «открытых дверей», «дипломатии большой дубинки», «дипломатии доллара». Империалистическая внешняя политика США на континенте и за его пределами.</w:t>
            </w:r>
          </w:p>
          <w:p w:rsidR="000579F1" w:rsidRPr="000579F1" w:rsidRDefault="000579F1" w:rsidP="000579F1">
            <w:pPr>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Латинская Америка в XIX — начале XX в.: время перемен. Патриотическое движение креолов. Национально- освободительная борьба народов Латинской Америки. Время освободителей: С. Боливар. Итоги и значение освободительных войн. Образование и особенности развития независимых государств в Латинской Америке. «Век каудильо» — полоса государственных переворотов и нестабильности. Инерционность развития экономики. Латиноамериканский «плавильный котёл» (</w:t>
            </w:r>
            <w:proofErr w:type="spellStart"/>
            <w:r w:rsidRPr="000579F1">
              <w:rPr>
                <w:rFonts w:ascii="Times New Roman" w:eastAsia="Times New Roman" w:hAnsi="Times New Roman" w:cs="Times New Roman"/>
                <w:color w:val="000000"/>
                <w:sz w:val="24"/>
                <w:szCs w:val="24"/>
              </w:rPr>
              <w:t>тигль</w:t>
            </w:r>
            <w:proofErr w:type="spellEnd"/>
            <w:r w:rsidRPr="000579F1">
              <w:rPr>
                <w:rFonts w:ascii="Times New Roman" w:eastAsia="Times New Roman" w:hAnsi="Times New Roman" w:cs="Times New Roman"/>
                <w:color w:val="000000"/>
                <w:sz w:val="24"/>
                <w:szCs w:val="24"/>
              </w:rPr>
              <w:t>). Особенности католичества в Латинской Америке.</w:t>
            </w:r>
          </w:p>
          <w:p w:rsidR="000579F1" w:rsidRPr="000579F1" w:rsidRDefault="000579F1" w:rsidP="000579F1">
            <w:pPr>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b/>
                <w:bCs/>
                <w:color w:val="000000"/>
                <w:sz w:val="24"/>
                <w:szCs w:val="24"/>
              </w:rPr>
              <w:t>Тема 5. Традиционные общества в XIX в.: новый этап колониализма</w:t>
            </w:r>
          </w:p>
          <w:p w:rsidR="000579F1" w:rsidRPr="000579F1" w:rsidRDefault="000579F1" w:rsidP="000579F1">
            <w:pPr>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Смена торговой колонизации на империалистическую. Нарастание неравноправной интеграции стран Запада и Востока.</w:t>
            </w:r>
          </w:p>
          <w:p w:rsidR="000579F1" w:rsidRPr="000579F1" w:rsidRDefault="000579F1" w:rsidP="000579F1">
            <w:pPr>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xml:space="preserve">Япония на пути модернизации: «восточная мораль — западная техника». Китай: сопротивление реформам. Кризис традиционализма. Насильственное «открытие» </w:t>
            </w:r>
            <w:proofErr w:type="spellStart"/>
            <w:r w:rsidRPr="000579F1">
              <w:rPr>
                <w:rFonts w:ascii="Times New Roman" w:eastAsia="Times New Roman" w:hAnsi="Times New Roman" w:cs="Times New Roman"/>
                <w:color w:val="000000"/>
                <w:sz w:val="24"/>
                <w:szCs w:val="24"/>
              </w:rPr>
              <w:t>Япо</w:t>
            </w:r>
            <w:proofErr w:type="spellEnd"/>
            <w:r w:rsidRPr="000579F1">
              <w:rPr>
                <w:rFonts w:ascii="Times New Roman" w:eastAsia="Times New Roman" w:hAnsi="Times New Roman" w:cs="Times New Roman"/>
                <w:color w:val="000000"/>
                <w:sz w:val="24"/>
                <w:szCs w:val="24"/>
              </w:rPr>
              <w:t xml:space="preserve">- </w:t>
            </w:r>
            <w:proofErr w:type="spellStart"/>
            <w:r w:rsidRPr="000579F1">
              <w:rPr>
                <w:rFonts w:ascii="Times New Roman" w:eastAsia="Times New Roman" w:hAnsi="Times New Roman" w:cs="Times New Roman"/>
                <w:color w:val="000000"/>
                <w:sz w:val="24"/>
                <w:szCs w:val="24"/>
              </w:rPr>
              <w:t>нии</w:t>
            </w:r>
            <w:proofErr w:type="spellEnd"/>
            <w:r w:rsidRPr="000579F1">
              <w:rPr>
                <w:rFonts w:ascii="Times New Roman" w:eastAsia="Times New Roman" w:hAnsi="Times New Roman" w:cs="Times New Roman"/>
                <w:color w:val="000000"/>
                <w:sz w:val="24"/>
                <w:szCs w:val="24"/>
              </w:rPr>
              <w:t xml:space="preserve"> европейскими державами. Начало эры «просвещённого» правления. Реформы </w:t>
            </w:r>
            <w:proofErr w:type="spellStart"/>
            <w:r w:rsidRPr="000579F1">
              <w:rPr>
                <w:rFonts w:ascii="Times New Roman" w:eastAsia="Times New Roman" w:hAnsi="Times New Roman" w:cs="Times New Roman"/>
                <w:color w:val="000000"/>
                <w:sz w:val="24"/>
                <w:szCs w:val="24"/>
              </w:rPr>
              <w:t>Мэйдзи</w:t>
            </w:r>
            <w:proofErr w:type="spellEnd"/>
            <w:r w:rsidRPr="000579F1">
              <w:rPr>
                <w:rFonts w:ascii="Times New Roman" w:eastAsia="Times New Roman" w:hAnsi="Times New Roman" w:cs="Times New Roman"/>
                <w:color w:val="000000"/>
                <w:sz w:val="24"/>
                <w:szCs w:val="24"/>
              </w:rPr>
              <w:t xml:space="preserve">. Эпоха модернизации </w:t>
            </w:r>
            <w:proofErr w:type="spellStart"/>
            <w:r w:rsidRPr="000579F1">
              <w:rPr>
                <w:rFonts w:ascii="Times New Roman" w:eastAsia="Times New Roman" w:hAnsi="Times New Roman" w:cs="Times New Roman"/>
                <w:color w:val="000000"/>
                <w:sz w:val="24"/>
                <w:szCs w:val="24"/>
              </w:rPr>
              <w:t>традицинной</w:t>
            </w:r>
            <w:proofErr w:type="spellEnd"/>
            <w:r w:rsidRPr="000579F1">
              <w:rPr>
                <w:rFonts w:ascii="Times New Roman" w:eastAsia="Times New Roman" w:hAnsi="Times New Roman" w:cs="Times New Roman"/>
                <w:color w:val="000000"/>
                <w:sz w:val="24"/>
                <w:szCs w:val="24"/>
              </w:rPr>
              <w:t xml:space="preserve"> Японии. Изменения в образе жизни общества. Поворот к национализму. Насильственное «открытие» Китая. Опиумные войны. Колонизация Китая европейскими государствами. </w:t>
            </w:r>
            <w:proofErr w:type="spellStart"/>
            <w:r w:rsidRPr="000579F1">
              <w:rPr>
                <w:rFonts w:ascii="Times New Roman" w:eastAsia="Times New Roman" w:hAnsi="Times New Roman" w:cs="Times New Roman"/>
                <w:color w:val="000000"/>
                <w:sz w:val="24"/>
                <w:szCs w:val="24"/>
              </w:rPr>
              <w:t>Хун</w:t>
            </w:r>
            <w:proofErr w:type="spellEnd"/>
            <w:r w:rsidRPr="000579F1">
              <w:rPr>
                <w:rFonts w:ascii="Times New Roman" w:eastAsia="Times New Roman" w:hAnsi="Times New Roman" w:cs="Times New Roman"/>
                <w:color w:val="000000"/>
                <w:sz w:val="24"/>
                <w:szCs w:val="24"/>
              </w:rPr>
              <w:t xml:space="preserve"> </w:t>
            </w:r>
            <w:proofErr w:type="spellStart"/>
            <w:r w:rsidRPr="000579F1">
              <w:rPr>
                <w:rFonts w:ascii="Times New Roman" w:eastAsia="Times New Roman" w:hAnsi="Times New Roman" w:cs="Times New Roman"/>
                <w:color w:val="000000"/>
                <w:sz w:val="24"/>
                <w:szCs w:val="24"/>
              </w:rPr>
              <w:t>Сюцюань</w:t>
            </w:r>
            <w:proofErr w:type="spellEnd"/>
            <w:r w:rsidRPr="000579F1">
              <w:rPr>
                <w:rFonts w:ascii="Times New Roman" w:eastAsia="Times New Roman" w:hAnsi="Times New Roman" w:cs="Times New Roman"/>
                <w:color w:val="000000"/>
                <w:sz w:val="24"/>
                <w:szCs w:val="24"/>
              </w:rPr>
              <w:t xml:space="preserve">: движение тайпинов и </w:t>
            </w:r>
            <w:proofErr w:type="spellStart"/>
            <w:r w:rsidRPr="000579F1">
              <w:rPr>
                <w:rFonts w:ascii="Times New Roman" w:eastAsia="Times New Roman" w:hAnsi="Times New Roman" w:cs="Times New Roman"/>
                <w:color w:val="000000"/>
                <w:sz w:val="24"/>
                <w:szCs w:val="24"/>
              </w:rPr>
              <w:t>тайпинское</w:t>
            </w:r>
            <w:proofErr w:type="spellEnd"/>
            <w:r w:rsidRPr="000579F1">
              <w:rPr>
                <w:rFonts w:ascii="Times New Roman" w:eastAsia="Times New Roman" w:hAnsi="Times New Roman" w:cs="Times New Roman"/>
                <w:color w:val="000000"/>
                <w:sz w:val="24"/>
                <w:szCs w:val="24"/>
              </w:rPr>
              <w:t xml:space="preserve"> государство. </w:t>
            </w:r>
            <w:proofErr w:type="spellStart"/>
            <w:r w:rsidRPr="000579F1">
              <w:rPr>
                <w:rFonts w:ascii="Times New Roman" w:eastAsia="Times New Roman" w:hAnsi="Times New Roman" w:cs="Times New Roman"/>
                <w:color w:val="000000"/>
                <w:sz w:val="24"/>
                <w:szCs w:val="24"/>
              </w:rPr>
              <w:t>Цыси</w:t>
            </w:r>
            <w:proofErr w:type="spellEnd"/>
            <w:r w:rsidRPr="000579F1">
              <w:rPr>
                <w:rFonts w:ascii="Times New Roman" w:eastAsia="Times New Roman" w:hAnsi="Times New Roman" w:cs="Times New Roman"/>
                <w:color w:val="000000"/>
                <w:sz w:val="24"/>
                <w:szCs w:val="24"/>
              </w:rPr>
              <w:t xml:space="preserve"> и политика </w:t>
            </w:r>
            <w:proofErr w:type="spellStart"/>
            <w:r w:rsidRPr="000579F1">
              <w:rPr>
                <w:rFonts w:ascii="Times New Roman" w:eastAsia="Times New Roman" w:hAnsi="Times New Roman" w:cs="Times New Roman"/>
                <w:color w:val="000000"/>
                <w:sz w:val="24"/>
                <w:szCs w:val="24"/>
              </w:rPr>
              <w:t>самоусиления</w:t>
            </w:r>
            <w:proofErr w:type="spellEnd"/>
            <w:r w:rsidRPr="000579F1">
              <w:rPr>
                <w:rFonts w:ascii="Times New Roman" w:eastAsia="Times New Roman" w:hAnsi="Times New Roman" w:cs="Times New Roman"/>
                <w:color w:val="000000"/>
                <w:sz w:val="24"/>
                <w:szCs w:val="24"/>
              </w:rPr>
              <w:t>. Курс на модернизацию страны не состоялся. Раздел Китая на сферы влияния. Кан Ю-</w:t>
            </w:r>
            <w:proofErr w:type="spellStart"/>
            <w:r w:rsidRPr="000579F1">
              <w:rPr>
                <w:rFonts w:ascii="Times New Roman" w:eastAsia="Times New Roman" w:hAnsi="Times New Roman" w:cs="Times New Roman"/>
                <w:color w:val="000000"/>
                <w:sz w:val="24"/>
                <w:szCs w:val="24"/>
              </w:rPr>
              <w:t>вэй</w:t>
            </w:r>
            <w:proofErr w:type="spellEnd"/>
            <w:r w:rsidRPr="000579F1">
              <w:rPr>
                <w:rFonts w:ascii="Times New Roman" w:eastAsia="Times New Roman" w:hAnsi="Times New Roman" w:cs="Times New Roman"/>
                <w:color w:val="000000"/>
                <w:sz w:val="24"/>
                <w:szCs w:val="24"/>
              </w:rPr>
              <w:t xml:space="preserve">. Новый курс </w:t>
            </w:r>
            <w:proofErr w:type="spellStart"/>
            <w:r w:rsidRPr="000579F1">
              <w:rPr>
                <w:rFonts w:ascii="Times New Roman" w:eastAsia="Times New Roman" w:hAnsi="Times New Roman" w:cs="Times New Roman"/>
                <w:color w:val="000000"/>
                <w:sz w:val="24"/>
                <w:szCs w:val="24"/>
              </w:rPr>
              <w:t>Цыси</w:t>
            </w:r>
            <w:proofErr w:type="spellEnd"/>
            <w:r w:rsidRPr="000579F1">
              <w:rPr>
                <w:rFonts w:ascii="Times New Roman" w:eastAsia="Times New Roman" w:hAnsi="Times New Roman" w:cs="Times New Roman"/>
                <w:color w:val="000000"/>
                <w:sz w:val="24"/>
                <w:szCs w:val="24"/>
              </w:rPr>
              <w:t>. Превращение Китая в полуколонию индустриальных держав.</w:t>
            </w:r>
          </w:p>
          <w:p w:rsidR="000579F1" w:rsidRPr="000579F1" w:rsidRDefault="000579F1" w:rsidP="000579F1">
            <w:pPr>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xml:space="preserve">Индия: насильственное разрушение традиционного общества. Африка: континент в эпоху перемен. Индия — жемчужина британской короны. Влияние Ост-Индской ком- </w:t>
            </w:r>
            <w:proofErr w:type="spellStart"/>
            <w:r w:rsidRPr="000579F1">
              <w:rPr>
                <w:rFonts w:ascii="Times New Roman" w:eastAsia="Times New Roman" w:hAnsi="Times New Roman" w:cs="Times New Roman"/>
                <w:color w:val="000000"/>
                <w:sz w:val="24"/>
                <w:szCs w:val="24"/>
              </w:rPr>
              <w:t>пании</w:t>
            </w:r>
            <w:proofErr w:type="spellEnd"/>
            <w:r w:rsidRPr="000579F1">
              <w:rPr>
                <w:rFonts w:ascii="Times New Roman" w:eastAsia="Times New Roman" w:hAnsi="Times New Roman" w:cs="Times New Roman"/>
                <w:color w:val="000000"/>
                <w:sz w:val="24"/>
                <w:szCs w:val="24"/>
              </w:rPr>
              <w:t xml:space="preserve"> на развитие страны. Колониальная политика Британской империи в Индии. Насильственное вхождение Индии в мировой рынок. Изменение социальной структуры. Восстание сипаев (1857—1859). Индийский национальный конгресс (ИНК). </w:t>
            </w:r>
            <w:proofErr w:type="spellStart"/>
            <w:r w:rsidRPr="000579F1">
              <w:rPr>
                <w:rFonts w:ascii="Times New Roman" w:eastAsia="Times New Roman" w:hAnsi="Times New Roman" w:cs="Times New Roman"/>
                <w:color w:val="000000"/>
                <w:sz w:val="24"/>
                <w:szCs w:val="24"/>
              </w:rPr>
              <w:t>Балгангадхар</w:t>
            </w:r>
            <w:proofErr w:type="spellEnd"/>
            <w:r w:rsidRPr="000579F1">
              <w:rPr>
                <w:rFonts w:ascii="Times New Roman" w:eastAsia="Times New Roman" w:hAnsi="Times New Roman" w:cs="Times New Roman"/>
                <w:color w:val="000000"/>
                <w:sz w:val="24"/>
                <w:szCs w:val="24"/>
              </w:rPr>
              <w:t xml:space="preserve"> </w:t>
            </w:r>
            <w:proofErr w:type="spellStart"/>
            <w:r w:rsidRPr="000579F1">
              <w:rPr>
                <w:rFonts w:ascii="Times New Roman" w:eastAsia="Times New Roman" w:hAnsi="Times New Roman" w:cs="Times New Roman"/>
                <w:color w:val="000000"/>
                <w:sz w:val="24"/>
                <w:szCs w:val="24"/>
              </w:rPr>
              <w:t>Тилак</w:t>
            </w:r>
            <w:proofErr w:type="spellEnd"/>
            <w:r w:rsidRPr="000579F1">
              <w:rPr>
                <w:rFonts w:ascii="Times New Roman" w:eastAsia="Times New Roman" w:hAnsi="Times New Roman" w:cs="Times New Roman"/>
                <w:color w:val="000000"/>
                <w:sz w:val="24"/>
                <w:szCs w:val="24"/>
              </w:rPr>
              <w:t xml:space="preserve">. Традиционное общество на африканском континенте. Раздел Африки европейскими державами. Независимые государства Либерия и Эфиопия: необычные судьбы для </w:t>
            </w:r>
            <w:proofErr w:type="spellStart"/>
            <w:r w:rsidRPr="000579F1">
              <w:rPr>
                <w:rFonts w:ascii="Times New Roman" w:eastAsia="Times New Roman" w:hAnsi="Times New Roman" w:cs="Times New Roman"/>
                <w:color w:val="000000"/>
                <w:sz w:val="24"/>
                <w:szCs w:val="24"/>
              </w:rPr>
              <w:t>афри</w:t>
            </w:r>
            <w:proofErr w:type="spellEnd"/>
            <w:r w:rsidRPr="000579F1">
              <w:rPr>
                <w:rFonts w:ascii="Times New Roman" w:eastAsia="Times New Roman" w:hAnsi="Times New Roman" w:cs="Times New Roman"/>
                <w:color w:val="000000"/>
                <w:sz w:val="24"/>
                <w:szCs w:val="24"/>
              </w:rPr>
              <w:t xml:space="preserve">- </w:t>
            </w:r>
            <w:proofErr w:type="spellStart"/>
            <w:r w:rsidRPr="000579F1">
              <w:rPr>
                <w:rFonts w:ascii="Times New Roman" w:eastAsia="Times New Roman" w:hAnsi="Times New Roman" w:cs="Times New Roman"/>
                <w:color w:val="000000"/>
                <w:sz w:val="24"/>
                <w:szCs w:val="24"/>
              </w:rPr>
              <w:t>канского</w:t>
            </w:r>
            <w:proofErr w:type="spellEnd"/>
            <w:r w:rsidRPr="000579F1">
              <w:rPr>
                <w:rFonts w:ascii="Times New Roman" w:eastAsia="Times New Roman" w:hAnsi="Times New Roman" w:cs="Times New Roman"/>
                <w:color w:val="000000"/>
                <w:sz w:val="24"/>
                <w:szCs w:val="24"/>
              </w:rPr>
              <w:t xml:space="preserve"> континента. Восстания гереро и готтентотов. Европейская колонизация Африки.</w:t>
            </w:r>
          </w:p>
          <w:p w:rsidR="000579F1" w:rsidRPr="000579F1" w:rsidRDefault="000579F1" w:rsidP="000579F1">
            <w:pPr>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b/>
                <w:bCs/>
                <w:color w:val="000000"/>
                <w:sz w:val="24"/>
                <w:szCs w:val="24"/>
              </w:rPr>
              <w:t>Тема 6. Международные отношения: обострение противоречий</w:t>
            </w:r>
          </w:p>
          <w:p w:rsidR="000579F1" w:rsidRPr="000579F1" w:rsidRDefault="000579F1" w:rsidP="000579F1">
            <w:pPr>
              <w:spacing w:after="169" w:line="240" w:lineRule="auto"/>
              <w:rPr>
                <w:rFonts w:ascii="Times New Roman" w:eastAsia="Times New Roman" w:hAnsi="Times New Roman" w:cs="Times New Roman"/>
                <w:color w:val="000000"/>
                <w:sz w:val="24"/>
                <w:szCs w:val="24"/>
              </w:rPr>
            </w:pPr>
            <w:r w:rsidRPr="000579F1">
              <w:rPr>
                <w:rFonts w:ascii="Times New Roman" w:eastAsia="Times New Roman" w:hAnsi="Times New Roman" w:cs="Times New Roman"/>
                <w:color w:val="000000"/>
                <w:sz w:val="24"/>
                <w:szCs w:val="24"/>
              </w:rPr>
              <w:t xml:space="preserve">Международные отношения: дипломатия или войны? Отсутствие системы европейского равновесия в XIX в. Политическая карта мира начала XX в. — карта противостояния. Начало распада Османской империи. Завершение раздела мира. Нарастание угрозы мировой войны. Узлы территориальных противоречий. Создание военных блоков: Тройственный союз, Антанта. Первые локальные империалистические </w:t>
            </w:r>
            <w:r w:rsidRPr="000579F1">
              <w:rPr>
                <w:rFonts w:ascii="Times New Roman" w:eastAsia="Times New Roman" w:hAnsi="Times New Roman" w:cs="Times New Roman"/>
                <w:color w:val="000000"/>
                <w:sz w:val="24"/>
                <w:szCs w:val="24"/>
              </w:rPr>
              <w:lastRenderedPageBreak/>
              <w:t>войны. Балканские войны — пролог Первой мировой войны. Образование Болгарского государства. Не- зависимость Сербии, Черногории и Румынии. Пацифистское движение. Повторение по курсу. Обобщающее повторение курса XIX в.: модернизация как фактор становления индустриального общества. От революций к реформам и интересам личности.</w:t>
            </w:r>
          </w:p>
        </w:tc>
      </w:tr>
    </w:tbl>
    <w:p w:rsidR="000579F1" w:rsidRPr="000579F1" w:rsidRDefault="000579F1" w:rsidP="000579F1">
      <w:pPr>
        <w:shd w:val="clear" w:color="auto" w:fill="FFFFFF"/>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lastRenderedPageBreak/>
        <w:t>ТЕМАТИЧЕСКОЕ ПЛАНИРОВАНИЕ УЧЕБНОГО ПРЕДМЕТА «ИСТОРИЯ». КУРС «</w:t>
      </w:r>
      <w:r w:rsidRPr="000579F1">
        <w:rPr>
          <w:rFonts w:ascii="Arial" w:eastAsia="Times New Roman" w:hAnsi="Arial" w:cs="Arial"/>
          <w:b/>
          <w:bCs/>
          <w:color w:val="000000"/>
          <w:sz w:val="24"/>
          <w:szCs w:val="24"/>
        </w:rPr>
        <w:t>ИСТОРИЯ РОССИИ. РОССИЯ В КОНЦЕ XVII — XVIII В.»</w:t>
      </w:r>
    </w:p>
    <w:tbl>
      <w:tblPr>
        <w:tblW w:w="5000" w:type="pct"/>
        <w:shd w:val="clear" w:color="auto" w:fill="FFFFFF"/>
        <w:tblCellMar>
          <w:top w:w="105" w:type="dxa"/>
          <w:left w:w="105" w:type="dxa"/>
          <w:bottom w:w="105" w:type="dxa"/>
          <w:right w:w="105" w:type="dxa"/>
        </w:tblCellMar>
        <w:tblLook w:val="04A0" w:firstRow="1" w:lastRow="0" w:firstColumn="1" w:lastColumn="0" w:noHBand="0" w:noVBand="1"/>
      </w:tblPr>
      <w:tblGrid>
        <w:gridCol w:w="1332"/>
        <w:gridCol w:w="11840"/>
        <w:gridCol w:w="1628"/>
      </w:tblGrid>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w:t>
            </w:r>
            <w:r w:rsidRPr="000579F1">
              <w:rPr>
                <w:rFonts w:ascii="Arial" w:eastAsia="Times New Roman" w:hAnsi="Arial" w:cs="Arial"/>
                <w:b/>
                <w:bCs/>
                <w:color w:val="000000"/>
                <w:sz w:val="24"/>
                <w:szCs w:val="24"/>
              </w:rPr>
              <w:t>п/п</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b/>
                <w:bCs/>
                <w:color w:val="000000"/>
                <w:sz w:val="24"/>
                <w:szCs w:val="24"/>
              </w:rPr>
              <w:t>Раздел, тема</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b/>
                <w:bCs/>
                <w:color w:val="000000"/>
                <w:sz w:val="24"/>
                <w:szCs w:val="24"/>
              </w:rPr>
              <w:t>Кол-во часов</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У истоков российской модернизации. Введение</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450"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b/>
                <w:bCs/>
                <w:color w:val="000000"/>
                <w:sz w:val="24"/>
                <w:szCs w:val="24"/>
              </w:rPr>
              <w:t>Тема I. Россия в эпоху преобразований Петра I (13 ч)</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13</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2</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Россия и Европа в конце XVII в./1</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3</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Предпосылки Петровских реформ/2</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4</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Начало правления Петра I/3</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5</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Великая Северная война 1700—1721 гг./4</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6</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Реформы управления Петра I./5</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7</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Экономическая политика Петра I./6</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8</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Российское общество в Петровскую эпоху/7</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9</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Церковная реформа. Положение традиционных конфессий /8</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10</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Социальные и национальные движения. Оппозиция реформам/9</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11</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Перемены в культуре России в годы Петровских реформ /10</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12</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Повседневная жизнь и быт при Петре I/11</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13</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Значение петровских преобразований в истории страны/12</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14</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Повторительно-обобщающий урок по теме I</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450"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b/>
                <w:bCs/>
                <w:color w:val="000000"/>
                <w:sz w:val="24"/>
                <w:szCs w:val="24"/>
              </w:rPr>
              <w:lastRenderedPageBreak/>
              <w:t>Тема II. Россия при наследниках Петра I: эпоха дворцовых переворотов (6 ч)</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6</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15-16</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Эпоха дворцовых переворотов (1725—1762)/13-14</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2</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17</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Внутренняя политика и экономика России в 1725—1762 гг./15</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18</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Внешняя политика Рос- сии в 1725—1762 гг./16</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19</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Национальная и религиозная политика ./с.р.</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20</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Повторительно-обобщающий урок по теме II</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450"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b/>
                <w:bCs/>
                <w:color w:val="000000"/>
                <w:sz w:val="24"/>
                <w:szCs w:val="24"/>
              </w:rPr>
              <w:t>Тема III. Российская империя при Екатерине II (9 ч)</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9</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21</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Россия в системе международных отношений/17</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22</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Внутренняя политика Екатерины II/18</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23</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Экономическое развитие России при Екатерине II/19</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24</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Социальная структура российского общества второй половины XVIII в./20</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25</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Восстание под предводительством Е. И. Пугачёва/21</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26</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Народы России. Религиозная и национальная политика Екатерины II/с.р.</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27</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Внешняя политика Екатерины II/22</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28</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 xml:space="preserve">Начало освоения </w:t>
            </w:r>
            <w:proofErr w:type="spellStart"/>
            <w:r w:rsidRPr="000579F1">
              <w:rPr>
                <w:rFonts w:ascii="Arial" w:eastAsia="Times New Roman" w:hAnsi="Arial" w:cs="Arial"/>
                <w:color w:val="000000"/>
                <w:sz w:val="24"/>
                <w:szCs w:val="24"/>
              </w:rPr>
              <w:t>Новороссии</w:t>
            </w:r>
            <w:proofErr w:type="spellEnd"/>
            <w:r w:rsidRPr="000579F1">
              <w:rPr>
                <w:rFonts w:ascii="Arial" w:eastAsia="Times New Roman" w:hAnsi="Arial" w:cs="Arial"/>
                <w:color w:val="000000"/>
                <w:sz w:val="24"/>
                <w:szCs w:val="24"/>
              </w:rPr>
              <w:t xml:space="preserve"> и Крыма/23</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29</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Повторительно-обобщающий урок по теме III</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450"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b/>
                <w:bCs/>
                <w:color w:val="000000"/>
                <w:sz w:val="24"/>
                <w:szCs w:val="24"/>
              </w:rPr>
              <w:t>Тема IV. Россия при Павле I (2ч)</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2</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30</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Внутренняя политика Павла I/24</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31</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Внешняя политика Павла I/25</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450"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b/>
                <w:bCs/>
                <w:color w:val="000000"/>
                <w:sz w:val="24"/>
                <w:szCs w:val="24"/>
              </w:rPr>
              <w:t>Тема V. Культурное пространство Российской империи в XVIII в. (9 ч)</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9</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lastRenderedPageBreak/>
              <w:t>32</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Общественная мысль, публицистика, литература/</w:t>
            </w:r>
            <w:proofErr w:type="spellStart"/>
            <w:r w:rsidRPr="000579F1">
              <w:rPr>
                <w:rFonts w:ascii="Arial" w:eastAsia="Times New Roman" w:hAnsi="Arial" w:cs="Arial"/>
                <w:color w:val="000000"/>
                <w:sz w:val="24"/>
                <w:szCs w:val="24"/>
              </w:rPr>
              <w:t>с.р</w:t>
            </w:r>
            <w:proofErr w:type="spellEnd"/>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33</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Образование в России в XVIII в./с.р.</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34</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Российская наука и техника в XVIII в/с.р.</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35</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Русская архитектура XVIII в./с.р.</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36</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Живопись и скульптура/с.р.</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37</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Музыкальное и театральное искусство/с.р.</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38</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Народы России в XVIII в./с.р.</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39</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Перемены в повседневной жизни российских сословий/26</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40</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Повторительно-обобщающий урок по темам IV и V</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bl>
    <w:p w:rsidR="000579F1" w:rsidRPr="000579F1" w:rsidRDefault="000579F1" w:rsidP="000579F1">
      <w:pPr>
        <w:shd w:val="clear" w:color="auto" w:fill="FFFFFF"/>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ТЕМАТИЧЕСКОЕ ПЛАНИРОВАНИЕ УЧЕБНОГО ПРЕДМЕТА «ИСТОРИЯ». КУРС « ИСТОРИЯ НОВОГО ВРЕМЕНИ»</w:t>
      </w:r>
    </w:p>
    <w:tbl>
      <w:tblPr>
        <w:tblW w:w="5000" w:type="pct"/>
        <w:shd w:val="clear" w:color="auto" w:fill="FFFFFF"/>
        <w:tblCellMar>
          <w:top w:w="105" w:type="dxa"/>
          <w:left w:w="105" w:type="dxa"/>
          <w:bottom w:w="105" w:type="dxa"/>
          <w:right w:w="105" w:type="dxa"/>
        </w:tblCellMar>
        <w:tblLook w:val="04A0" w:firstRow="1" w:lastRow="0" w:firstColumn="1" w:lastColumn="0" w:noHBand="0" w:noVBand="1"/>
      </w:tblPr>
      <w:tblGrid>
        <w:gridCol w:w="1332"/>
        <w:gridCol w:w="11840"/>
        <w:gridCol w:w="1628"/>
      </w:tblGrid>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w:t>
            </w:r>
            <w:r w:rsidRPr="000579F1">
              <w:rPr>
                <w:rFonts w:ascii="Arial" w:eastAsia="Times New Roman" w:hAnsi="Arial" w:cs="Arial"/>
                <w:b/>
                <w:bCs/>
                <w:color w:val="000000"/>
                <w:sz w:val="24"/>
                <w:szCs w:val="24"/>
              </w:rPr>
              <w:t>п/п</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b/>
                <w:bCs/>
                <w:color w:val="000000"/>
                <w:sz w:val="24"/>
                <w:szCs w:val="24"/>
              </w:rPr>
              <w:t>Раздел, тема</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b/>
                <w:bCs/>
                <w:color w:val="000000"/>
                <w:sz w:val="24"/>
                <w:szCs w:val="24"/>
              </w:rPr>
              <w:t>Кол-во часов</w:t>
            </w:r>
          </w:p>
        </w:tc>
      </w:tr>
      <w:tr w:rsidR="000579F1" w:rsidRPr="000579F1" w:rsidTr="000579F1">
        <w:tc>
          <w:tcPr>
            <w:tcW w:w="4450"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Введение (1 ч)</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b/>
                <w:bCs/>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Введение. От традиционного общества к обществу индустриальному. 1 ч</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450"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b/>
                <w:bCs/>
                <w:color w:val="000000"/>
                <w:sz w:val="24"/>
                <w:szCs w:val="24"/>
              </w:rPr>
              <w:t>Тема 1. Становление индустриального общества (6 ч)</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b/>
                <w:bCs/>
                <w:color w:val="000000"/>
                <w:sz w:val="24"/>
                <w:szCs w:val="24"/>
              </w:rPr>
              <w:t>6</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2</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Индустриальная революция: достижения и проблемы. 1 ч</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3</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Индустриальное общество: новые проблемы и новые ценности. Человек в изменившемся мире.1 ч</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4</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Наука: создание научной картины мира. 1 ч</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5-6</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XIX век в зеркале художественных исканий. Литература. Искусство в поисках новой картины мира. 1 ч</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2</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7</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Либералы, консерваторы и социалисты. 1 ч</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450"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b/>
                <w:bCs/>
                <w:color w:val="000000"/>
                <w:sz w:val="24"/>
                <w:szCs w:val="24"/>
              </w:rPr>
              <w:t>Тема 2. Строительство новой Европы (7 ч)</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b/>
                <w:bCs/>
                <w:color w:val="000000"/>
                <w:sz w:val="24"/>
                <w:szCs w:val="24"/>
              </w:rPr>
              <w:t>7</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lastRenderedPageBreak/>
              <w:t>8</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Консульство и образование наполеоновской империи. 1ч.</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9</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Разгром империи Наполеона. Венский конгресс. 1 ч</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10</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Великобритания: сложный путь к величию и процветанию. 1 ч</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11</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Франция Бурбонов и Орлеанов: от революции 1830 г. к политическому кризису. 1 ч</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12</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Франция: революция 1848 г. и Вторая империя. 1 ч</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13</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Германия: на пути к единству. «Нужна ли нам единая и неделимая Италия?» 1 ч</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14</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Война, изменившая карту Европы. Парижская коммуна. 1 ч</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450"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b/>
                <w:bCs/>
                <w:color w:val="000000"/>
                <w:sz w:val="24"/>
                <w:szCs w:val="24"/>
              </w:rPr>
              <w:t>Тема 3-4. Страны Западной Европы в конце XIX в. Америка в </w:t>
            </w:r>
            <w:proofErr w:type="spellStart"/>
            <w:r w:rsidRPr="000579F1">
              <w:rPr>
                <w:rFonts w:ascii="Arial" w:eastAsia="Times New Roman" w:hAnsi="Arial" w:cs="Arial"/>
                <w:b/>
                <w:bCs/>
                <w:color w:val="000000"/>
                <w:sz w:val="24"/>
                <w:szCs w:val="24"/>
              </w:rPr>
              <w:t>XIXв</w:t>
            </w:r>
            <w:proofErr w:type="spellEnd"/>
            <w:r w:rsidRPr="000579F1">
              <w:rPr>
                <w:rFonts w:ascii="Arial" w:eastAsia="Times New Roman" w:hAnsi="Arial" w:cs="Arial"/>
                <w:b/>
                <w:bCs/>
                <w:color w:val="000000"/>
                <w:sz w:val="24"/>
                <w:szCs w:val="24"/>
              </w:rPr>
              <w:t>. Успехи и проблемы индустриального общества. 7 ч.</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b/>
                <w:bCs/>
                <w:color w:val="000000"/>
                <w:sz w:val="24"/>
                <w:szCs w:val="24"/>
              </w:rPr>
              <w:t>7</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15</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Германская империя: борьба за «место под солнцем». 1 ч</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16</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Великобритания: конец Викторианской эпохи. 1 ч</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17</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Франция: Третья республика. 1 ч</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18</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Италия: время реформ и колониальных захватов. От Австрийской империи к Австро- Венгрии: поиски выхода из кризиса. 1 ч</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19</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США в XIX в.: модернизация, отмена рабства , сохранение республики. 1 ч</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20</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США: империализм и вступление в мировую политику. 1 ч</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21</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Латинская Америка в XIX в.: время перемен. 1 ч</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450"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b/>
                <w:bCs/>
                <w:color w:val="000000"/>
                <w:sz w:val="24"/>
                <w:szCs w:val="24"/>
              </w:rPr>
              <w:t>Тема 5-6. Традиционные общества в XIX в. Международные отношения (3 ч</w:t>
            </w:r>
            <w:r w:rsidRPr="000579F1">
              <w:rPr>
                <w:rFonts w:ascii="Arial" w:eastAsia="Times New Roman" w:hAnsi="Arial" w:cs="Arial"/>
                <w:color w:val="000000"/>
                <w:sz w:val="24"/>
                <w:szCs w:val="24"/>
              </w:rPr>
              <w:t>)</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b/>
                <w:bCs/>
                <w:color w:val="000000"/>
                <w:sz w:val="24"/>
                <w:szCs w:val="24"/>
              </w:rPr>
              <w:t>3</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22</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Япония на пути модернизации. Китай: традиции против модернизации. 1 ч</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23</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Индия: насильственное разрушение традиционного общества. Африка: континент в эпоху перемен. 1 ч</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24</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Международные отношения: обострение противоречий. 1 ч</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450"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lastRenderedPageBreak/>
              <w:t>Заключение (1 Ч)</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b/>
                <w:bCs/>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25</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Итоговый урок. Историческое и культурное наследие Нового времени. 1 ч</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r w:rsidR="000579F1" w:rsidRPr="000579F1" w:rsidTr="000579F1">
        <w:tc>
          <w:tcPr>
            <w:tcW w:w="4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26</w:t>
            </w:r>
          </w:p>
        </w:tc>
        <w:tc>
          <w:tcPr>
            <w:tcW w:w="40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Резерв.1ч.</w:t>
            </w:r>
          </w:p>
        </w:tc>
        <w:tc>
          <w:tcPr>
            <w:tcW w:w="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579F1" w:rsidRPr="000579F1" w:rsidRDefault="000579F1" w:rsidP="000579F1">
            <w:pPr>
              <w:spacing w:after="169" w:line="240" w:lineRule="auto"/>
              <w:rPr>
                <w:rFonts w:ascii="Arial" w:eastAsia="Times New Roman" w:hAnsi="Arial" w:cs="Arial"/>
                <w:color w:val="000000"/>
                <w:sz w:val="24"/>
                <w:szCs w:val="24"/>
              </w:rPr>
            </w:pPr>
            <w:r w:rsidRPr="000579F1">
              <w:rPr>
                <w:rFonts w:ascii="Arial" w:eastAsia="Times New Roman" w:hAnsi="Arial" w:cs="Arial"/>
                <w:color w:val="000000"/>
                <w:sz w:val="24"/>
                <w:szCs w:val="24"/>
              </w:rPr>
              <w:t>1</w:t>
            </w:r>
          </w:p>
        </w:tc>
      </w:tr>
    </w:tbl>
    <w:p w:rsidR="000579F1" w:rsidRPr="000579F1" w:rsidRDefault="000579F1" w:rsidP="000579F1">
      <w:pPr>
        <w:shd w:val="clear" w:color="auto" w:fill="FFFFFF"/>
        <w:spacing w:after="169" w:line="240" w:lineRule="auto"/>
        <w:rPr>
          <w:rFonts w:ascii="Arial" w:eastAsia="Times New Roman" w:hAnsi="Arial" w:cs="Arial"/>
          <w:color w:val="000000"/>
          <w:sz w:val="24"/>
          <w:szCs w:val="24"/>
        </w:rPr>
      </w:pPr>
    </w:p>
    <w:p w:rsidR="0095480D" w:rsidRDefault="0095480D"/>
    <w:sectPr w:rsidR="0095480D" w:rsidSect="000579F1">
      <w:pgSz w:w="16838" w:h="11906" w:orient="landscape"/>
      <w:pgMar w:top="851"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9F1"/>
    <w:rsid w:val="000579F1"/>
    <w:rsid w:val="0045554C"/>
    <w:rsid w:val="007279C7"/>
    <w:rsid w:val="0095480D"/>
    <w:rsid w:val="00FB53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579F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579F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616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5860</Words>
  <Characters>33405</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инфоматика</dc:creator>
  <cp:lastModifiedBy>Асит</cp:lastModifiedBy>
  <cp:revision>2</cp:revision>
  <cp:lastPrinted>2019-01-12T07:13:00Z</cp:lastPrinted>
  <dcterms:created xsi:type="dcterms:W3CDTF">2019-01-17T09:07:00Z</dcterms:created>
  <dcterms:modified xsi:type="dcterms:W3CDTF">2019-01-17T09:07:00Z</dcterms:modified>
</cp:coreProperties>
</file>