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42C" w:rsidRPr="0025042C" w:rsidRDefault="0025042C" w:rsidP="0025042C">
      <w:pPr>
        <w:shd w:val="clear" w:color="auto" w:fill="FFFFFF"/>
        <w:spacing w:after="0" w:line="240" w:lineRule="auto"/>
        <w:ind w:left="75" w:right="75"/>
        <w:jc w:val="center"/>
        <w:rPr>
          <w:rFonts w:ascii="Times New Roman" w:eastAsia="Times New Roman" w:hAnsi="Times New Roman" w:cs="Times New Roman"/>
          <w:b/>
          <w:sz w:val="24"/>
          <w:szCs w:val="24"/>
          <w:lang w:eastAsia="ru-RU"/>
        </w:rPr>
      </w:pPr>
      <w:bookmarkStart w:id="0" w:name="_GoBack"/>
      <w:bookmarkEnd w:id="0"/>
      <w:r w:rsidRPr="0025042C">
        <w:rPr>
          <w:rFonts w:ascii="Times New Roman" w:eastAsia="Times New Roman" w:hAnsi="Times New Roman" w:cs="Times New Roman"/>
          <w:b/>
          <w:bCs/>
          <w:sz w:val="24"/>
          <w:szCs w:val="24"/>
          <w:bdr w:val="none" w:sz="0" w:space="0" w:color="auto" w:frame="1"/>
          <w:lang w:eastAsia="ru-RU"/>
        </w:rPr>
        <w:t>ФЕДЕРАЛЬНЫЙ ГОСУДАРСТВЕННЫЙ ОБРАЗОВАТЕЛЬНЫЙ СТАНДАРТ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(утвержден приказом Минобрнауки России  от 6 октября 2009 г. № 373; в ред. приказов  от 26 ноября 2010 г. № 1241,  от 22 сентября 2011 г. № 2357)</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I. Общие положения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 Федеральный государственный образовательный стандарт начального общего образования (далее - Стандарт) представляет собой совокупность требований, обязательных при реализации основной образовательной программы начального общего образования образовательными учреждениями, имеющими государственную аккредитацию [1].</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Стандарт включает в себя требования: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к результатам освоения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к структуре основной образовательной программы начального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образовательного процесса;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к условиям реализации основной образовательной программы начального общего образования, в том числе кадровым, финансовым, материально-техническим и иным условиям.</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Требования к результатам, структуре и условиям освоения основной образовательной программы начального общего образования учитывают возрастные и индивидуальные особенности обучающихся на ступени начального общего образования, самоценность ступени начального общего образования как фундамента всего последующего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 Стандарт учитывает образовательные потребности детей с ограниченными возможностями здоровья [2].</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3. Стандарт является основой объективной оценки уровня образования обучающихся на ступени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4. Нормативный срок освоения основной образовательной программы начального общего образования составляет четыре года [3].</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5. Стандарт разработан с учетом региональных, национальных и этнокультурных потребностей народов Российской Федерации.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6. Стандарт направлен на обеспечение: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равных возможностей получения качественного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духовно-нравственного развития и воспитания обучающихся на ступени начального общего образования, становление их гражданской идентичности как основы развития гражданского общества;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преемственности основных образовательных программ дошкольного,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сохранения и развития культурного разнообразия и языкового наследия многонационального народа Российской Федерации, права на изучение родного языка, возможности получения начального общего образования на родном языке, овладения духовными ценностями и культурой многонационального народа России;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единства образовательного пространства Российской Федерации в условиях многообразия образовательных систем и видов образовательных учреждений;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демократизации образования и всей образовательной деятельности, в том числе через развитие форм государственно-общественного управления, расширение возможностей для реализации права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 развития культуры образовательной среды образовательного учреждения;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формирования критериальной оценки результатов освоения обучающимися основной образовательной программы начального общего образования, деятельности педагогических работников, образовательных учреждений, функционирования системы образования в целом;</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7. В основе Стандарта лежит системно-деятельностный подход, который предполагает:</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поликультурного и поликонфессионального состава российского общества;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ориентацию на результаты образования как системообразующий 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признание решающей роли содержания образования, способов организации образовательной деятельности и взаимодействия участников образовательного процесса в достижении целей личностного, социального и познавательного развития обучающихся;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обеспечение преемственности дошкольного, начального общего, основного и среднего (полного)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8. В соответствии со Стандартом на ступени начального общего образования осуществляется: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становление основ гражданской идентичности и мировоззрения обучающихся;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укрепление физического и духовного здоровья обучающихся.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Стандарт ориентирован на становление личностных характеристик выпускника ("портрет выпускника начальной школы"):</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любящий свой народ, свой край и свою Родину;</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уважающий и принимающий ценности семьи и общества;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любознательный, активно и заинтересованно познающий мир;</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владеющий основами умения учиться, способный к организации собственной деятельности;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готовый самостоятельно действовать и отвечать за свои поступки перед семьей и обществом;</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доброжелательный, умеющий слушать и слышать собеседника, обосновывать свою позицию, высказывать свое мнение;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выполняющий правила здорового и безопасного для себя и окружающих образа жизни.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II. Требования к результатам освоения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9. Стандарт устанавливает требования к результатам обучающихся, освоивших основную образовательную программу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личностным,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метапредметным, включающим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10. Личностные результаты освоения основной образовательной программы начального общего образования должны отражать:</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3) формирование уважительного отношения к иному мнению, истории и культуре других народов;</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4) овладение начальными навыками адаптации в динамично изменяющемся и развивающемся мире;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5) принятие и освоение социальной роли обучающегося, развитие мотивов учебной деятельности и формирование личностного смысла учения;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7) формирование эстетических потребностей, ценностей и чувств;</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11. Метапредметные результаты освоения основной образовательной программы начального общего образования должны отражать:</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 овладение способностью принимать и сохранять цели и задачи учебной деятельности, поиска средств ее осуществления;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 освоение способов решения проблем творческого и поискового характера;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5) освоение начальных форм познавательной и личностной рефлексии;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13) готовность конструктивно разрешать конфликты посредством учета интересов сторон и сотрудничества;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15) овладение базовыми предметными и межпредметными понятиями, отражающими существенные связи и отношения между объектами и процессами;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12. 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12.1. Филология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Русский язык. Родной язык:</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Литературное чтение. Литературное чтение на родном языке: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 понимание литературы как явления национальной и мировой культуры, средства сохранения и передачи нравственных ценностей и традиций;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Иностранный язык:</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12.2. Математика и информатика: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3) приобретение начального опыта применения математических знаний для решения учебно-познавательных и учебно-практических задач;</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w:t>
      </w:r>
      <w:r w:rsidRPr="0025042C">
        <w:rPr>
          <w:rFonts w:ascii="Times New Roman" w:eastAsia="Times New Roman" w:hAnsi="Times New Roman" w:cs="Times New Roman"/>
          <w:bCs/>
          <w:sz w:val="24"/>
          <w:szCs w:val="24"/>
          <w:bdr w:val="none" w:sz="0" w:space="0" w:color="auto" w:frame="1"/>
          <w:lang w:eastAsia="ru-RU"/>
        </w:rPr>
        <w:lastRenderedPageBreak/>
        <w:t>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5) приобретение первоначальных представлений о компьютерной грамотности.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12.3. Обществознание и естествознание (Окружающий мир):</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 понимание особой роли России в мировой истории, воспитание чувства гордости за национальные свершения, открытия, победы;</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 сформированность уважительного отношения к России, родному краю, своей семье, истории, культуре, природе нашей страны, ее современной жизни;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5) развитие навыков устанавливать и выявлять причинно-следственные связи в окружающем мире.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12.4. Основы духовно-нравственной культуры народов России: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 готовность к нравственному самосовершенствованию, духовному саморазвитию;</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3) понимание значения нравственности, веры и религии в жизни человека и общества;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4) формирование первоначальных представлений о светской этике, о традиционных религиях, их роли в культуре, истории и современности России;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5) первоначальные представления об исторической роли традиционных религий в становлении российской государственности;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7) осознание ценности человеческой жизни.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12.5. Искусство</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Изобразительное искусство:</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3) овладение практическими умениями и навыками в восприятии, анализе и оценке произведений искусства;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Музыка: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 сформированность первоначальных представлений о роли музыки в жизни человека, ее роли в духовно-нравственном развитии человека;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3) умение воспринимать музыку и выражать свое отношение к музыкальному произведению;</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12.6. Технология: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 усвоение первоначальных представлений о материальной культуре как продукте предметно-преобразующей деятельности человека;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5) приобретение первоначальных навыков совместной продуктивной деятельности, сотрудничества, взаимопомощи, планирования и организации;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12.7. Физическая культура: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13. 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учебно-познавательных задач на основе: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системы знаний и представлений о природе, обществе, человеке, технологии;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обобщенных способов деятельности, умений в учебно-познавательной и практической деятельности;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коммуникативных и информационных умений;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системы знаний об основах здорового и безопасного образа жизни.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Итоговая оценка качества освоения обучающимися основной образовательной программы начального общего образования осуществляется образовательным учреждением.</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В итоговой оценке должны быть выделены две составляющие: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результаты итоговых работ, 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Итоговая оценка освоения основной образовательной программы начального общего образования проводится образовательным учреждением и направлена на оценку достижения обучающимися планируемых результатов освоения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следующую ступень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ценностные ориентации обучающегося;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индивидуальные личностные характеристики, в том числе патриотизм, толерантность, гуманизм и др.</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III. Требования к структуре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14. Основная образовательная программа начального общего образования определяет содержание и организацию образовательного процесса на ступени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15. Основная образовательная программа начального общего образования содержит обязательную часть и часть, формируемую участниками образовательного процесса.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Обязательная часть основной образовательной программы начального общего образования составляет 80%, а часть, формируемая участниками образовательного процесса, - 20% от общего объема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16. Основная образовательная программа начального общего образования реализуется образовательным учреждением через организацию урочной и внеурочной деятельности в соответствии с санитарно-эпидемиологическими правилами и нормативами.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Основная образовательная программа начального общего образования должна содержать три раздела: целевой, содержательный и организационный.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Целевой раздел 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Целевой раздел включает:</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пояснительную записку;</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планируемые результаты освоения обучающимися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систему оценки достижения планируемых результатов освоения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предметных и метапредметных результатов:</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программу формирования универсальных учебных действий у обучающихся на ступени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программы отдельных учебных предметов, курсов и курсов внеурочной деятельности;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программу духовно-нравственного развития, воспитания обучающихся на ступени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программу формирования экологической культуры, здорового и безопасного образа жизни;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программу коррекционной работы.</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Организационный раздел определяет общие рамки организации образовательного процесса, а также механизмы реализации основной образовательной программы.</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Организационный раздел включает:</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учебный план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план внеурочной деятельности;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систему условий реализации основной образовательной программы в соответствии с требованиями Стандарта.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Основная образовательная программа начального общего образования в имеющем государственную аккредитацию образовательном учреждении разрабатывается на основе примерной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17. Разработанная образовательным учреждением основная образовательная программа начального общего образования должна обеспечивать достижение обучающимися результатов освоения основной образовательной программы начального общего образования в соответствии с требованиями, установленными Стандартом.</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Реализация основной образовательной программы начального общего образования осуществляется самим образовательным учреждением. При отсутствии возможности для реализации внеурочной деятельности образовательное учреждение в рамках соответствующих государственных (муниципальных) заданий, формируемых учредителем, использует возможности образовательных учреждений дополнительного образования детей, организаций культуры и спорта.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В период каникул используются возможности организаций отдыха детей и их оздоровления, тематических лагерных смен, летних школ, создаваемых на базе общеобразовательных учреждений и образовательных учреждений дополнительного образования детей.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В целях обеспечения индивидуальных потребностей обучающихся в образовательной программе начального общего образования предусматриваются: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учебные курсы, обеспечивающие различные интересы обучающихся, в том числе этнокультурные;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внеурочная деятельность.</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18. Основная образовательная программа начального общего образования должна учитывать тип и вид образовательного учреждения, а также образовательные потребности и запросы обучающихся, воспитанников.</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19. Требования к разделам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19.1. Пояснительная записка должна раскрывать:</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 цели реализации основной образовательной программы начального 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 принципы и подходы к формированию основной образовательной программы начального общего образования и состава участников образовательного процесса конкретного образовательного учреждения;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3) общую характеристику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4) общие подходы к организации внеурочной деятельности.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19.2. Планируемые результаты освоения основной образовательной программы начального общего образования должны:</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1) обеспечивать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 являться основой для разработки основной образовательной программы начального общего образования образовательных учреждений;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3) 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в соответствии с требованиями Стандарта.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Структура и содержание планируемых результатов освоения основной образовательной программы начального общего образования должны адекватно отражать требования Стандарта, передавать специфику образовательного процесса (в частности, специфику целей изучения отдельных учебных предметов), соответствовать возрастным возможностям обучающихся.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Планируемые результаты освоения обучающимися основной образовательной программы начального общего образования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образовательном процессе, так и с позиций оценки этих результатов. Оценка результатов деятельности системы образования, образовательных учреждений, педагогических работников должна учитывать планируемые результаты освоения обучающимися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19.3. Учебный план начального общего образования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Основная образовательная программа начального общего образования может включать как один, так и несколько учебных планов.</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Учебные планы обеспечивают в случаях, предусмотренных законодательством Российской Федерации в области образования [5], возможность обучения на государственных языках субъектов Российской Федерации и родном (нерусском) языке, а также возможность их изучения и устанавливают количество занятий, отводимых на их изучение, по классам (годам) обучения.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Обязательные предметные области и основные задачи реализации содержания предметных областей приведены в таблице: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п/п</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Предметные области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Основные задачи реализации содержания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Филология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Математика и информатика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3</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Обществознание и естествознание (Окружающий мир)</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4</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Основы духовно-нравственной культуры народов России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5</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Искусство</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6</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Технология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7</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Физическая культура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Количество учебных занятий за 4 учебных года не может составлять менее 2904 часов и более 3345 часов.</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учебные занятия для углубленного изучения отдельных обязательных учебных предметов;</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учебные занятия, обеспечивающие различные интересы обучающихся, в том числе этнокультурные.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тьютора образовательного учреждения.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19.4. Программа формирования универсальных учебных действий у обучающихся на ступени начального общего образования должна содержать:</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описание ценностных ориентиров содержания образования на ступени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связь универсальных учебных действий с содержанием учебных предметов;</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характеристики личностных, регулятивных, познавательных, коммуникативных универсальных учебных действий обучающихся;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типовые задачи формирования личностных, регулятивных, познавательных, коммуникативных универсальных учебных действий;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описание преемственности программы формирования универсальных учебных действий при переходе от дошкольного к начальному общему образованию.</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Сформированность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19.5. Программы отдельных учебных предметов, курсов должны обеспечивать достижение планируемых результатов освоения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Программы отдельных учебных предметов, курсов разрабатываются на основе: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требований к результатам освоения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программы формирования универсальных учебных действий.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Программы отдельных учебных предметов, курсов должны содержать:</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 пояснительную записку, в которой конкретизируются общие цели начального общего образования с учетом специфики учебного предмета, курса;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 общую характеристику учебного предмета, курса;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3) описание места учебного предмета, курса в учебном плане;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4) описание ценностных ориентиров содержания учебного предмета;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5) личностные, метапредметные и предметные результаты освоения конкретного учебного предмета, курса;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6) содержание учебного предмета, курса;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7) тематическое планирование с определением основных видов учебной деятельности обучающихся;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8) описание материально-технического обеспечения образовательного процесса.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19.6. Программа духовно-нравственного развития, воспитания обучающихся на ступени начального общего образования (далее - Программа) должна быть направлена на обеспечение духовно-нравственного развития обучающихся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В основу этой Программы должны быть положены ключевые воспитательные задачи, базовые национальные ценности российского общества.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Программа должна предусматривать приобщение обучающихся к культурным ценностям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гражданской идентичности и обеспечивать:</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создание системы воспитательных мероприятий, позволяющих обучающемуся осваивать и на практике использовать полученные знания;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формирование у обучающегося активной деятельностной позиции.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Программа должна содержать перечень планируемых результатов воспитания - формируемых ценностных ориентаций, социальных компетенций, моделей поведения младших школьников, рекомендации по организации и текущему педагогическому контролю результатов урочной и внеурочной деятельности, направленные на расширение кругозора, развитие общей культуры; по ознакомлению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по формированию у обучающихся на ступени начального общего образования ценностных ориентаций общечеловеческого содержания, активной жизненной позиции, потребности в самореализации в образовательной и иной творческой деятельности; по развитию коммуникативных навыков, навыков самоорганизации; по формированию и расширению опыта позитивного взаимодействия с окружающим миром, воспитание основ правовой, эстетической, физической и экологической культуры.</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19.7. Программа формирования экологической культуры, здорового и безопасного образа жизни должна обеспечивать:</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формирование познавательного интереса и бережного отношения к природе;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формирование установок на использование здорового питания;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соблюдение здоровьесозидающих режимов дня;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становление умений противостояния вовлечению в табакокурение, употребление алкоголя, наркотических и сильнодействующих веществ;</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формирование умений безопасного поведения в окружающей среде и простейших умений поведения в экстремальных (чрезвычайных) ситуациях.</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Программа формирования экологической культуры, здорового и безопасного образа жизни должна содержать:</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 цель, задачи и результаты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 на ступени начального общего образования, описание ценностных ориентиров, лежащих в ее основе;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 направления деятельности по здоровьесбережению, обеспечению безопасности и формированию экологической культуры обучающихся, отражающие специфику образовательного учреждения, запросы участников образовательного процесса;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3) модели организации работы, виды деятельности и формы занятий с обучающимися по формированию экологически целесообразного, здорового и безопасного уклада школьной жизни, поведения; физкультурно-спортивной и оздоровительной работе, профилактике употребления психоактивных веществ обучающимися, профилактике детского дорожно-транспортного травматизма;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4) критерии, показатели эффективности деятельности образовательного учреждения в части формирования здорового и безопасного образа жизни и экологической культуры обучающихся;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5) методику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19.8. Программа коррекционной работы должна быть направлена на обеспечение коррекции недостатков в физическом и (или)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Программа коррекционной работы должна обеспечивать:</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w:t>
      </w:r>
      <w:r w:rsidRPr="0025042C">
        <w:rPr>
          <w:rFonts w:ascii="Times New Roman" w:eastAsia="Times New Roman" w:hAnsi="Times New Roman" w:cs="Times New Roman"/>
          <w:bCs/>
          <w:sz w:val="24"/>
          <w:szCs w:val="24"/>
          <w:bdr w:val="none" w:sz="0" w:space="0" w:color="auto" w:frame="1"/>
          <w:lang w:eastAsia="ru-RU"/>
        </w:rPr>
        <w:lastRenderedPageBreak/>
        <w:t>психофизического развития и индивидуальных возможностей детей (в соответствии с рекомендациями психолого-медико-педагогической комиссии);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Программа коррекционной работы должна содержать:</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образовательном учреждении и освоение ими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систему комплексного психолого-медико-педагогического сопровождения детей с ограниченными возможностями здоровья в условиях образовательного процесса,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описание специальных условий обучения и воспитания детей с ограниченными возможностями здоровья, в том числе безбарьерной среды их жизнедеятельности,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детям необходимую техническую помощь, проведение групповых и индивидуальных коррекционных занятий;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планируемые результаты коррекционной работы.</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19.9. Система оценки достижения планируемых результатов освоения основной общеобразовательной программы начального общего образования должна: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 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3) обеспечивать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4) предусматривать оценку достижений обучающихся (итоговая оценка обучающихся, освоивших основную образовательную программу начального общего образования) и оценку эффективности деятельности образовательного учреждения;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5) позволять осуществлять оценку динамики учебных достижений обучающихся.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19.10. План внеурочной деятельности является организационным механизмом реализации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План внеурочной деятельности обеспечивает учет индивидуальных особенностей и </w:t>
      </w:r>
      <w:proofErr w:type="gramStart"/>
      <w:r w:rsidRPr="0025042C">
        <w:rPr>
          <w:rFonts w:ascii="Times New Roman" w:eastAsia="Times New Roman" w:hAnsi="Times New Roman" w:cs="Times New Roman"/>
          <w:bCs/>
          <w:sz w:val="24"/>
          <w:szCs w:val="24"/>
          <w:bdr w:val="none" w:sz="0" w:space="0" w:color="auto" w:frame="1"/>
          <w:lang w:eastAsia="ru-RU"/>
        </w:rPr>
        <w:t>потребностей</w:t>
      </w:r>
      <w:proofErr w:type="gramEnd"/>
      <w:r w:rsidRPr="0025042C">
        <w:rPr>
          <w:rFonts w:ascii="Times New Roman" w:eastAsia="Times New Roman" w:hAnsi="Times New Roman" w:cs="Times New Roman"/>
          <w:bCs/>
          <w:sz w:val="24"/>
          <w:szCs w:val="24"/>
          <w:bdr w:val="none" w:sz="0" w:space="0" w:color="auto" w:frame="1"/>
          <w:lang w:eastAsia="ru-RU"/>
        </w:rPr>
        <w:t xml:space="preserve"> обучающихся через организацию внеурочной деятельности. 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том числе через такие формы,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на добровольной основе в соответствии с выбором участников образовательного процесса.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План внеурочной деятельности образовательного учреждения определяет состав и структуру направлений, формы организации, объем внеурочной деятельности для обучающихся на ступени начального общего образования (до 1350 часов за четыре года обучения) с учетом интересов обучающихся и возможностей образовательного учреждения.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Образовательное учреждение самостоятельно разрабатывает и утверждает план внеурочной деятельности.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19.11. Система условий реализации основной образовательной программы начального общего образования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Система условий должна учитывать особенности образовательного учреждения, а также его взаимодействие с социальными партнерами (как внутри системы образования, так и в рамках межведомственного взаимодействия).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Система условий должна содержать:</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описание имеющихся условий: кадровых, психолого-педагогических, финансовых, материально-технических, а также учебно-методического и информационного обеспечения;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образовательного учреждения;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механизмы достижения целевых ориентиров в системе условий;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сетевой график (дорожную карту) по формированию необходимой системы условий;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контроль за состоянием системы условий.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IV. Требования к условиям реализации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20. Требования к условиям реализации основной образовательной программы начального общего образования представляют собой систему требований к кадровым, финансовым, материально-техническим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21. Интегративным результатом реализации указанных требований должно быть создание комфортной развивающей образовательной среды:</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гарантирующей охрану и укрепление физического, психологического и социального здоровья обучающихся;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комфортной по отношению к обучающимся и педагогическим работникам.</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22. В целях обеспечения реализации основной образовательной программы начального общего образования в образовательном учреждении для участников образовательного процесса должны создаваться условия, обеспечивающие возможность:</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достижения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социальной практики, используя возможности образовательных учреждений дополнительного образования детей;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эффективного использования времени, отведенного на реализацию части основной образовательной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образовательного учреждения и с учетом особенностей субъекта Российской Федерации;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использования в образовательном процессе современных образовательных технологий деятельностного типа;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эффективной самостоятельной работы обучающихся при поддержке педагогических работников;</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включения обучающихся в процессы понимания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обновления содержания основной образовательной программы начального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субъекта Российской Федерации;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эффективного управления образовательным учреждением с использованием информационно-коммуникационных технологий, а также современных механизмов финансирования.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23. Требования к кадровым условиям реализации основной образовательной программы начального общего образования включают:</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укомплектованность образовательного учреждения педагогическими, руководящими и иными работниками;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уровень квалификации педагогических и иных работников образовательного учреждения;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непрерывность профессионального развития педагогических работников образовательного учреждения.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Образовательное учреждение, реализующее программы начального общего образования, должно быть укомплектовано квалифицированными кадрами.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Уровень квалификаций работников образовательного учреждения, реализующего основную образовательную программу начального общего образования,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государственного или муниципального образовательного учреждения - также квалификационной категории.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Непрерывность профессионального развития работников образовательного учреждения, реализующего основную образовательную программу начального общего образования, должна обеспечиваться освоением работниками образовательного учреждения дополнительных профессиональных образовательных программ в объеме не менее 72 часов, не реже чем каждые пять лет в образовательных учреждениях, имеющих лицензию на право ведения данного вида образовательной деятельности.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В системе образования должны быть созданы условия для комплексного взаимодействия образовательных учреждений,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других образовательных учреждений, проведения комплексных мониторинговых исследований результатов образовательного процесса и эффективности инноваций.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24. Финансовые условия реализации основной образовательной программы начального общего образования должны:</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обеспечивать образовательному учреждению возможность исполнения требований Стандарта;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образовательного процесса вне зависимости от количества учебных дней в неделю;</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отражать структуру и объем расходов, необходимых для реализации основной образовательной программы начального общего образования и достижения планируемых результатов, а также механизм их формирования.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Финансирование реализации основной образовательной программы начального общего образования должно осуществляться в объеме не ниже установленных нормативов финансирования государственного образовательного учреждения [6].</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Образовательное учреждение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предоставления платных дополнительных образовательных и иных предусмотренных уставом образовательного учреждения услуг;</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добровольных пожертвований и целевых взносов физических и (или) юридических лиц [7].</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25. Материально-технические условия реализации основной образовательной программы начального общего образования должны обеспечивать:</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 соблюдение: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санитарно-гигиенических норм образовательного процесса (требования к водоснабжению, канализации, освещению, воздушно-тепловому режиму и т.д.);</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санитарно-бытовых условий (наличие оборудованных гардеробов, санузлов, мест личной гигиены и т.д.);</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социально-бытовых условий (наличие оборудованного рабочего места, учительской, комнаты психологической разгрузки и т.д.);</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пожарной и электробезопасности;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требований охраны труда;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своевременных сроков и необходимых объемов текущего и капитального ремонта;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3) возможность для беспрепятственного доступа обучающихся с ограниченными возможностями здоровья к объектам инфраструктуры образовательного учреждения [8].</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Материально-техническая база реализации основной образовательной программы начального общего образования должна соответствовать действующим санитарным и противопожарным нормам, нормам охраны труда работников образовательных учреждений, предъявляемым к:</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зданию образовательного учреждения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помещениям библиотек (площадь, размещение рабочих зон, наличие читального зала, число читательских мест, медиатеки);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иностранными языками;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актовому залу;</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спортивным залам, бассейнам, игровому и спортивному оборудованию;</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помещениям для медицинского персонала;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мебели, офисному оснащению и хозяйственному инвентарю;</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Образовательные учреждения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Материально-техническое и информационное оснащение образовательного процесса должно обеспечивать возможность:</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получения информации различными способами (поиск информации в сети Интернет, работа в библиотеке и др.);</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создания материальных объектов, в том числе произведений искусства;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обработки материалов и информации с использованием технологических инструментов;</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проектирования и конструирования, в том числе моделей с цифровым управлением и обратной связью;</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исполнения, сочинения и аранжировки музыкальных произведений с применением традиционных инструментов и цифровых технологий;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физического развития, участия в спортивных соревнованиях и играх;</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планирования учебного процесса, фиксирования его реализации в целом и отдельных этапов (выступлений, дискуссий, экспериментов);</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размещения своих материалов и работ в информационной среде образовательного учреждения;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проведения массовых мероприятий, собраний, представлений;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организации отдыха и питания.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26. Информационно-образовательная среда образовательного учреждения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Информационно-образовательная среда образовательного учреждения должна обеспечивать возможность осуществлять в электронной (цифровой) форме следующие виды деятельности: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планирование образовательного процесса;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размещение и сохранение материалов образовательного процесса, в том числе работ обучающихся и педагогов, используемых участниками образовательного процесса информационных ресурсов;</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фиксацию хода образовательного процесса и результатов освоения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взаимодействие между участниками образовательного процесса, в том числе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 [9]</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27. Учебно-методическое и информационное обеспечение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планируемыми результатами, организацией образовательного процесса и условиями его осуществления.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Требования к учебно-методическому обеспечению образовательного процесса включают:</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параметры комплектности оснащения образовательного процесса с учетом достижения целей и планируемых результатов освоения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параметры качества обеспечения образовательного процесса с учетом достижения целей и планируемых результатов освоения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Образовательное учреждение должно быть обеспечено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образовательного учреждения языках обучения и воспитания.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Образовательное учреждение должно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Библиотека образовательного учреждения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28. Психолого-педагогические условия реализации основной образовательной программы начального общего образования должны обеспечивать:</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преемственность содержания и форм организации образовательного процесса, обеспечивающих реализацию основных образовательных программ дошкольного образования и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учет специфики возрастного психофизического развития обучающихся;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вариативность направлений психолого-педагогического сопровождения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диверсификацию уровней психолого-педагогического сопровождения (индивидуальный, групповой, уровень класса, уровень учреждения);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[1] Пункт 1 статьи 7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2007, N 49, ст. 6070).</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 При этом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 (пункт 5 статьи 7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2007, N 49, ст. 6070).</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[3] Нормативный срок освоения основной образовательной программы начального общего 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[5] Законодательство Российской Федерации в области образования включает в себя Конституцию Российской Федерации, Закон Российской Федерации "Об образовании", принимаемые в соответствии с ним другие законы и иные нормативные правовые акты Российской Федерации, а также законы и иные нормативные правовые акты субъектов Российской Федерации в области образования (пункт 1 статьи 3 Закона Российской Федерации "Об образовании").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[6] Пункт 2 статьи 41 Закона Российской Федерации "Об образовании" от 10 июля 1992 г. N 3266-1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2002, N 26, ст. 2517; 2004, N 30, ст. 3086; N 35, ст. 3607; 2005, N 1, ст. 25; 2007, N 17, ст. 1932; N 44, ст. 5280).</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[7] Пункт 8 статьи 41 Закона Российской Федерации "Об образовании" от 10 июля 1992 г. N 3266-1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2002, N 26, ст. 2517; 2004, N 30, ст. 3086; N 35, ст. 3607; 2005, N 1, ст. 25; 2007, N 17, ст. 1932; N 44, ст. 5280).</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[8] Статья 15 Федерального закона от 24 ноября 1995 г. N 181-ФЗ "О социальной защите инвалидов в Российской Федерации" (Собрание законодательства Российской Федерации, 1995, N 48, ст. 4563, Российская газета, 1995, N 234).</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[9] Федеральный закон от 27 июля 2006 г. N 149-ФЗ "Об информации, информационных технологиях и о защите информации" (Собрание законодательства Российской Федерации, 2006, N 31, ст. 3448), Федеральный закон от 27 июля 2006 г. N 152-ФЗ "О персональных данных" (Собрание законодательства Российской Федерации, 2006, N 31, ст. 3451).</w:t>
      </w:r>
    </w:p>
    <w:p w:rsidR="00502394" w:rsidRPr="0025042C" w:rsidRDefault="00502394" w:rsidP="0025042C">
      <w:pPr>
        <w:jc w:val="both"/>
        <w:rPr>
          <w:rFonts w:ascii="Times New Roman" w:hAnsi="Times New Roman" w:cs="Times New Roman"/>
          <w:sz w:val="24"/>
          <w:szCs w:val="24"/>
        </w:rPr>
      </w:pPr>
    </w:p>
    <w:sectPr w:rsidR="00502394" w:rsidRPr="002504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42C"/>
    <w:rsid w:val="00037431"/>
    <w:rsid w:val="0025042C"/>
    <w:rsid w:val="005023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042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042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4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10449</Words>
  <Characters>59562</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Рустам Алиев</dc:creator>
  <cp:lastModifiedBy>Асит</cp:lastModifiedBy>
  <cp:revision>2</cp:revision>
  <dcterms:created xsi:type="dcterms:W3CDTF">2018-10-08T06:00:00Z</dcterms:created>
  <dcterms:modified xsi:type="dcterms:W3CDTF">2018-10-08T06:00:00Z</dcterms:modified>
</cp:coreProperties>
</file>