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AE" w:rsidRPr="00C81AAE" w:rsidRDefault="00C81AAE" w:rsidP="00C81A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C81AAE" w:rsidRPr="004A7619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рабочая программа разработана в соответствии с основными требованиями федерального государственного стандарта начального общего образования, Концепцией духовно-нравственного развития и воспитания личности гражданина России, примерной основной образовательной программы начального общего образования (одобренной протоколом от 08.04.15г № /15), основной образовательной программы начального общего образования М</w:t>
      </w:r>
      <w:r w:rsidR="00F72305"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F72305"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Бацадинская СОШ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» (утвержденной на педагогическом совете от 27.08.15г),комплексной программы физического воспитания учащихся и ориентирована на использование учебно-методического комплекта:  </w:t>
      </w:r>
    </w:p>
    <w:p w:rsidR="00C81AAE" w:rsidRPr="004A7619" w:rsidRDefault="00C81AAE" w:rsidP="00C81AA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Лях, В. И. 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культура. 1-4 классы: учеб. Для учащихся общеобразоват. организаций/ В. И. Лях. –М. : Просвещение, 2014.</w:t>
      </w:r>
    </w:p>
    <w:p w:rsidR="00C81AAE" w:rsidRPr="004A7619" w:rsidRDefault="00C81AAE" w:rsidP="00C81AAE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Лях, В.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И. Физическая культура. 1-4 классы. Рабочие программы. Предметная линия учебников В. И. Ляъха/ В. И. Лях. – М. : Просвещение, 2014.</w:t>
      </w:r>
    </w:p>
    <w:p w:rsidR="00C81AAE" w:rsidRPr="004A7619" w:rsidRDefault="00C81AAE" w:rsidP="00C81AAE">
      <w:pPr>
        <w:shd w:val="clear" w:color="auto" w:fill="FFFFFF"/>
        <w:spacing w:after="0" w:line="240" w:lineRule="auto"/>
        <w:ind w:left="810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«Физическая культура» является основой физического воспитания школьников. В сочетании с другими формами обучения -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 и походы) -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Предметом обучения физической культуры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в 3 классе</w:t>
      </w:r>
      <w:r w:rsidR="00EC2C31"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 школьного физического воспитания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Выполнение данной цели 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связано с решением следующих образовательных задач:</w:t>
      </w:r>
    </w:p>
    <w:p w:rsidR="00C81AAE" w:rsidRPr="004A7619" w:rsidRDefault="00C81AAE" w:rsidP="00C81AA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школой движений;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C81AAE" w:rsidRPr="004A7619" w:rsidRDefault="00C81AAE" w:rsidP="00C81AA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C81AAE" w:rsidRPr="004A7619" w:rsidRDefault="00C81AAE" w:rsidP="00C81AA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гуманизация педагогического процесса, педагогика сотрудничества, деятельностный подход, интенсификация и оптимизация, расширение межпредметных связей.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демократизации 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детей, построении преподавания На основе использования широких и гибких методов и средств обучения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гуманизации педагогического процесса заключается в учёте индивидуальных способностей личности каждого ребёнка и педагога. Он строится в соответствии с личным опытом и уровнем достижений школьников, их интересами и склонностями. Учителя обязаны предоставлять детям разно-уровневый по сложности и субъективной трудности усвоения материал программы.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принципов демократизации и гуманизации в педагогическом процессе возможно на основе педагогики сотрудничества—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 подход 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пассивности, учащихся на занятиях к активному усвоению знаний, умений и навыков, реализуемых в разнообразных видах физкультурно- оздоровительной и спортивной деятельности.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Интенсификация и оптимизация состоит в повышении целенаправленности обучения и усилении мотивации занятий физической культурой и спортом, применении активных и творческих методов и форм обучения (проблемные, исследовательские, сопряжённого развития 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кондиционных и координационных способностей, акцентированного и всестороннего развития координационных способностей, методики программно-алгоритмического типа, групповые и индивидуальные фор-мы обучения, круговая тренировка и др.); в развитии навыков учебного труда; широком использовании компьютеров и других новых технических средств.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предметов: литературы, истории, математики, анатомии, физиологии, психологии и др.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3-го урока физкультуры</w:t>
      </w: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создание условий для реализации физкультурно-оздоровительной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хореография, ритмика, фитнес, спортивные и бальные танцы, национальные виды спорта, национальные спортивные игры и командные эстафетные игры.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рабочей программе предусмотрен материал для замещения уроков лыжной подготовки на уроки подвижных игр и гимнастики (30 часов для 3 класса) - Приложение 1. Этот материал будет использоваться при изменении климатических условий (повышение температуры и вызванное ее таяние снега в период января - марта месяца).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 места учебного предмета в учебном плане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 Согласно базисному (образовательному) плану образовательных учреждений РФ всего на изучение физической культуры в 3 классе выделяется 102 часа ( 3 часа в неделю, 34 учебные недели).  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  На основании Примерных программ Минобрнауки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ценностных ориентиров содержания учебного предмета  </w:t>
      </w:r>
    </w:p>
    <w:p w:rsidR="00C81AAE" w:rsidRPr="004A7619" w:rsidRDefault="00C81AAE" w:rsidP="00C81A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учебному предмету «Физическая культура» в начальной школе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</w:t>
      </w:r>
    </w:p>
    <w:p w:rsidR="00C81AAE" w:rsidRPr="004A7619" w:rsidRDefault="00C81AAE" w:rsidP="00C81A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метапредметные результаты и личностные требования.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2009г. №373) данная рабочая программа для 3 класса направлена на достижение учащимися личностных, метапредметных и предметных результатов по физической культуре.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Личностные результаты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культуре других народов;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C81AAE" w:rsidRPr="004A7619" w:rsidRDefault="00C81AAE" w:rsidP="00C81AA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C81AAE" w:rsidRPr="004A7619" w:rsidRDefault="00C81AAE" w:rsidP="00C81AA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C81AAE" w:rsidRPr="004A7619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C81AAE" w:rsidRPr="004A7619" w:rsidRDefault="00C81AAE" w:rsidP="00C81AA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C81AAE" w:rsidRPr="004A7619" w:rsidRDefault="00C81AAE" w:rsidP="00C81AA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7F6102" w:rsidRPr="004A7619" w:rsidRDefault="00C81AAE" w:rsidP="004A761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4A76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(рост,масса тела и др.), показателями развития основных физических качеств (силы, быстроты, выносливости, координации, гибкости)</w:t>
      </w:r>
    </w:p>
    <w:p w:rsidR="007F6102" w:rsidRDefault="007F6102" w:rsidP="00C81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81AAE" w:rsidRPr="00C81AAE" w:rsidRDefault="00C81AAE" w:rsidP="00C81A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</w:t>
      </w:r>
    </w:p>
    <w:p w:rsidR="007F6102" w:rsidRDefault="00C81AAE" w:rsidP="007F61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ПЛАНИРОВАНИЕ</w:t>
      </w:r>
    </w:p>
    <w:p w:rsidR="00C81AAE" w:rsidRPr="00C81AAE" w:rsidRDefault="00C81AAE" w:rsidP="007F61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5999" w:type="dxa"/>
        <w:tblInd w:w="-4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080"/>
        <w:gridCol w:w="1560"/>
        <w:gridCol w:w="2693"/>
        <w:gridCol w:w="1843"/>
        <w:gridCol w:w="1842"/>
        <w:gridCol w:w="1701"/>
        <w:gridCol w:w="2551"/>
        <w:gridCol w:w="993"/>
      </w:tblGrid>
      <w:tr w:rsidR="00C81AAE" w:rsidRPr="00C81AAE" w:rsidTr="007372C2">
        <w:trPr>
          <w:trHeight w:val="820"/>
        </w:trPr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bookmarkStart w:id="1" w:name="440889b985398e662dcca5adc07dd58eb1071082"/>
            <w:bookmarkStart w:id="2" w:name="1"/>
            <w:bookmarkEnd w:id="1"/>
            <w:bookmarkEnd w:id="2"/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урока.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(предметные)</w:t>
            </w:r>
          </w:p>
        </w:tc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(личностные и метапредметные)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УУД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  УУД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540"/>
        </w:trPr>
        <w:tc>
          <w:tcPr>
            <w:tcW w:w="15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четверть</w:t>
            </w:r>
          </w:p>
        </w:tc>
      </w:tr>
      <w:tr w:rsidR="00C81AAE" w:rsidRPr="00C81AAE" w:rsidTr="007372C2">
        <w:trPr>
          <w:trHeight w:val="246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физической культуры.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ходьбы.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по техника безопасности на уроках физической культуры.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разновидности выполнение упражнений в ходьбы.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одежды и обуви для занятий физической культуры.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дискуссию, правильно выражать свои мысли.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со сверстниками,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поддержку друг другу.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 учителем, сверстниками.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дисциплиниро-ванность, трудолюбие.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248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ходьбы, бега.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ускорение.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 истории развития физической культуры.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человеком себя как представителя страны  и государства.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справедливости, чести и достоинству  по отношению к себе и к другим людям.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физической культуры в жизнедеятель-ности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66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 Разновидности ходьбы, бега.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беговые упражнения.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 истории развития физической культуры.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человеком себя как представителя страны  и государства.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справедливости, чести и достоинству  по отношению к себе и к другим людям.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физической культуры в жизнедеятель-ности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бега высокого старта.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Понятия: эстафета. Команды «старт». «финиш».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команду «высокого старта». Знать понятия эстафета, старт, финиш.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режимы физической нагрузки на организм.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учебные действия, аргументировать допущенные ошибки.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учителем.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социальной роли ученика.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положительно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учению.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финиширования. Развитие скоростных качеств.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понятия старт, финиш. Выполнять технику финиширования.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режимы физической нагрузки на организм.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учебные действия, аргументировать допущенные ошибки.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учителем.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социальной роли ученика.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положитель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учению.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ускорением 30м.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«Третий лишний»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ускорение.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режимы физической нагрузки на организм.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учебные действия, аргументировать допущенные ошибки.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учителем.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социальной роли ученика.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положитель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учению.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ускорением 60 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«Третий лишний»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ускорение.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режимы физической нагрузки на организм.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учебные действия, аргументировать допущенные ошибки.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учителем.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социальной роли ученика.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положитель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учению.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 Развитие скоростных качеств.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«Космонавты».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 основные беговые упражнениями.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название беговых упражнений.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дискуссию, правильно выражать свои мысли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 на выносливость 300м – девочки,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500м – мальчики.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длительный бег, бег на выносливость.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ность, инициативу, ответствен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челночного бега с переносом кубиков. Двигательный режим обучающегося.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ускорение.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оценивать свои действия и содержательно обосновывать правильность или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ошибочность результата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ность, инициативу, ответствен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челночный бег 3х10 м на результат.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выполнения челночного бега.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Управлять своими эмоциями в различных ситуациях.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потребности к ЗОЖ.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сотрудничать со сверстниками,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поддержку друг другу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строить учебно-познавательную деятельность, учитывая все ее компоненты.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эстафета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(расстояние 15 – 30м).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выполнения круговой эстафеты.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ность, инициативу, ответствен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Встречная эстафета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(расстояние 10 – 20м).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выполнения встречной  эстафеты.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Общеразвивающие упражнения с предметами и без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скакалкой.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выполнять общеразвивающие упражнения с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 и без предметов.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Основы знаний о работе органов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 оценивать свои действия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продуктивное взаимодейств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собственную учебную деятельность: свои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достижения, самостоятель-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выполнения прыжков на месте на двух ногах с определенным  положением  рук и прыжком на двух ногах с продвижением вперед. Подвижная игра «Будь ловким!»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прыжки на месте на двух ногах с определенным  положением  рук.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самостоятель-ность, инициативу, ответственно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сть, причины неудач.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техники выполнения прыжков  с небольшим продвижением вперед, назад, влево и вправо. Комплекс упражнений для формирования правильной осанки.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прыжков  с небольшим продвижением вперед, назад, влево и вправо.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инициативу, ответственно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сть, причины неудач.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выполнения прыжков в длину с места и многоскоков.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выполнения дыхательных упражнений.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приземление на две ноги.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прыжок в длину с места самостоятельно.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физические возможности.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поддержать слабого игрока,  уметь достойно проигрывать.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выполнить лучший свой прыжок.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на результат.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приземление на две ноги.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«Смена сторон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прыжки через короткую скакалку.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по размеченным участкам дорожки.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Подвижная игра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«Пятнашки»                    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прыжки через короткую скакалку и бег по размеченным участкам.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оценивать свои действия и содержательно обосновывать правильность или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самостоятель-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технике метания малого мяча.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выполнения многоскоков.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технике метания малого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метания малого мяча в цель.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метании малого мяча.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в группах при выполнении метания малого мяча.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силы, координации и быстроты при метании малого мяча.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метания малого мяча из положения «стоя».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«Воробьи и вороны».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метания малого мяча из положения «стоя».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трудолюбие и  упорство в достижении поставленных целей.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выполнения метания мяча в горизонтальную цель.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метания мяча в горизонтальную цель.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оценивать свои действия и содержательно 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продуктивное взаимодействие между сверстниками 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трудолюбие и  упорство в достижении поставленных целей.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метания мяча в цель.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Закаливание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организма.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«Ловишки».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метания мяча в цель.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знаний о работе органов дыхания и сердечно-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сосудистой системы.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 оценивать свои действия и содержательно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обосновывать правильность или ошибочность результата.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Осуществлять продуктивное взаимодействие между сверстниками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педагогами.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трудолюбие и  упорство в достижении поставленных целей.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технику безопасности на уроках физической культуры. во время проведения подвижных игр.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играть в команде.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играть в подвижные игры с бегом и прыжками.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сотрудничать в команде. Следовать девизу «Один за всех и все за одного».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победе, умение достойно проигрывать.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и подвижные игры с бегом, прыжками.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проявлять физические качества (ловкость, быстроту).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 истории развития физической культуры.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человеком себя как представителя страны  и государства.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справедливости, чести и достоинству  по отношению к себе и к другим людям.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физической культуры в жизнедеятель-ности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</w:tr>
      <w:tr w:rsidR="00C81AAE" w:rsidRPr="00C81AAE" w:rsidTr="007372C2">
        <w:trPr>
          <w:trHeight w:val="140"/>
        </w:trPr>
        <w:tc>
          <w:tcPr>
            <w:tcW w:w="15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 – четверть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уроке гимнастики.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Строевые упражнения. Размыкание и смыкание.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 правила поведения и ТБ на уроках гимнастики.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и выполнять строевые команды: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«Равняйсь!» «Смирно!» «Вольно!»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правила техники безопасности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выполнении упражнений с гимнастическими палками.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сотрудничать при выполнении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Стремление к физическому совершенству: развитие 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правильной осанки, координации.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Строевые упражнения: перестроение в две шеренги, ходьба и бег «змейкой», «противохо-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дом», «по диагонали».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перестроение в две, три шеренги, ходьба и бег «змейкой», «противохо-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дом», «по диагонали».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команд под счет.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сотрудничать при выполнении совместных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физическому совершенству: развитие и укрепление правильной осанки, координации.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Перекаты.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перестроение.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группировку, перекаты, строевые действия.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связанные с выполнением организующих упражнений (строевые упражнения).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ОРУ с предметами.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 с гимнастическими палками.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 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по взаимодействию в группах при разучивании и выполнении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физическому совершенству: развитие и укрепление правильной осанки, координации.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Перекаты в группировке.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«Веревочка под ногами»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акробатические элементы. ОРУ с гимнастической палкой.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упражнений с гимнастическими палками с учителем.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 с гимнастическими палками.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 универсальные умения по взаимодейст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вию в группах при разучивании и выполнении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осанки и координации.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Стойка на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лопатках, согнув ноги  перекат в упор присев.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«Запрещенное движение»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 выполнять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акробатические элементы.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технику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двигательных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Находить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гибкости,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ловкости.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лопатках, согнув ноги, перекат в упор присев.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«Эстафета с чехардой»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акробатические элементы.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элементы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по группам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Перекаты  и группировка с последующей опорой руками за головой.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кувырка вперед.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перекаты  и группировка с последующей опорой руками за головой.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кувырка вперед.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технику выполнения двигательных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гибкости, ловкости.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назад.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«Запрещенное движение».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кувырок назад,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элементы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по группам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Мост из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лежа на спине.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Кувырок назад.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Игра «Запрещенное движение».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 выполнять мост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положения лежа на спине, кувырок назад.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акробатические элементы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Находить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кувырка вперед и назад.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 из положения лежа на спине.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 2-3 кувырка вперед и назад.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элементы слитно и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гимнастическом мостике в упоре.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кувырка вперед и назад.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 из положения лежа на спине.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 прыжки на гимнастическом мостике в упоре.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элементы.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по наклонной гимнастической скамейке.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гимнастическом мостике в упоре.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 «Пустое место». 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 лазание по наклонной гимнастической скамейке.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технику выполнения двигательных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 способы преодоления препятствий (лазанье по скамейке, перелазание через нее, перешагивание, переползание.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физических упражнений прикладной направленности.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гимнастических упражнений прикладной направлен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работу по отделениям.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силы, координации, быстроты при выполнении упражнений прикладной направлен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равновесии на бревне.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ушел?»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 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держать равновесие на одной ноге; ходьба на бревне.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Совершенство-вать технику ходьбы, характеризовать и исправлять ошибки при выполнении ходьбы на скамейке.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корректировать свои действия и действия в группе.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работу по отделениям.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правильную осанку, учиться держать равновесие.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акробатической комбинации. ОРУ. 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упражнения слитно и раздельно.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акробатические элементы слитно и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ошибки, 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координацион-ных 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акробатической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комбинации. ОРУ. 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акробатические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слитно и раздельно.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акробатические элементы слитно и раздельно.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правила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техники безопасности при выполнении акробатических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Находить ошибки,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их исправлять.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координацион-ных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Тестирование подъема туловища из положения лежа за 30с.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подъема туловища из положения лежа за 30с.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Тестирование наклона вперед из положения стоя.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наклона вперед из положения стоя.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вперед из положения сидя.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упражнения на гибкость.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организовать самостоятель-ную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действия.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Управлять эмоциями при общении со сверстниками.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 включаться в работу, проявлять смекалку и сообразитель-ность.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гимнастической скамейке.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с предметами. Развитие силы.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упражнения на гимнастической скамейке.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организовать самостоятель-ную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действия.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Управлять эмоциями при общении со сверстниками.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 включаться в работу, проявлять смекалку и сообразитель-ность.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упражнения для развития скоростно-силовых способностей.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организовать самостоятель-ную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 правильно выполнять действия.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Управлять эмоциями при общении со сверстниками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  включаться в работу, проявлять смекалку и сообразитель-ность.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15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 I I – четверть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баскетбола.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баскетболиста. Перемещения в шаге и беге, прыжок вверх толчком двумя ногами.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названия и правила игр.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стойка баскетболиста, перемещения в шаге и беге, прыжок вверх толчком двумя ногами.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разучиваемые технические действия из спортивных игр.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работе.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 универсальные умения, управлять эмоциями во время учебной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 на месте.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дальше бросит?»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ловит  и передавать мяч разными способами.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техники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ловит  и передавать мяч разными способами.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техники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 на месте в треугольниках, квадратах, круге.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ловит  и передавать мяч разными способами.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техники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правой и левой рукой на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месте, шагом.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 передавать мяч, вести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 правой, левой рукой.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Совершенство-вать технику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корректировать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вносить изменения в поведение во время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Управлять эмоциями во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Проявлять ловкость, внимание,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правой и левой рукой   бегом.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мяч правильно.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проведении эстафет.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твовать в группах при выполнении технических действий  в играх.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 внимание, быстроту и ловкость во время эстафет.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правой и левой рукой  в движении.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«Передал - садись»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мяч правильно.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проведении эстафет.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твовать в группах при выполнении технических действий  в играх.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 внимание, быстроту и ловкость во время эстафет.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двумя руками от груди.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«Гонка мячей по кругу».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бросок двумя руками.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координацию, силу во время выполнения физических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с изменением направления.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«Мяч под ногами», «Перестрелка».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 мяч, вести мяч правой, левой рукой.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Осваивать универсальные умения в самостоятельной организации и проведении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умения управлять эмоциями в процессе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координацию, силу во время выполнения физических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мячом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Соревно-вательный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передавать, ловить и вести мяч.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со скакалкой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Соревно-вательно-контроль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 разными способами на скакалке.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физических навыков.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допустимые и недопустимые формы поведения на отдыхе.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высказывать и аргументировать свое мнение.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ежедневных занятий спортом на организм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обручем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Соревно-вательный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выполнять движения с обручем.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лыжной подготовки.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Переноска лыж способом под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руку; надевание лыж.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Укладка лыж надевание креплений.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Вводный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техника безопасности на уроках лыжной подготовки.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представление о переохлаждении и обморожении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улице в зимнее время.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слушать и вступать в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подбор лыжного инвентаря.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 скользящим шагом без палок.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значение занятий лыжами для укрепления здоровья и закаливания.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на лыжах скользящим шагом.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скорость передвижения на лыжах по частоте сердечных сокращений.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скользящим шагом с  палок.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переносить тяжесть тела на месте.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координировать свои движения стоя на лыжах.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бескорыстную помощь своим сверстникам, находить с ними общий язык.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передвижения на лыжах скользящим шагом.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ступающим и  шагом без палок.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 переносить тяжесть тела на месте.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технику выполнения ступающим и шагом без палок.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Совершенство-вание передвижения на лыжах ступающим шагом.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ступающим и  шагом с  палок.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переносить тяжесть тела в движении.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Осваивать универсальные умения передвижения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лыжах с палками.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технику безопасности на занятиях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Поочередно выполнять передвижение по лыжне,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уступать лыжню обгоняющему.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качества координации при передвижении на лыжах, выносливость.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с переступанием.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«Старт шеренгами».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поворот.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поворотов.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проведении подвижных игр на улице.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внимания, координации, скорости и выносливости.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«Чьи лыжи быстрее».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 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проведения эстафет на лыжах.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передвижения на лыжах без палок.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координации при передвижении на лыжах, выносливость.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Подъемы и спуски под уклон.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спуск в основной стойке и подъем «полуелочкой».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и осваивать технику поворотов, спусков и подъемов.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проведении подвижных игр на улице.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 при выполнении поворотов, спусков и подъемов.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до 1 км.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двигаться на лыжах скользящим шагом.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характерные ошибки в технике выполнения лыжных ходов.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при выполнении сложных физических нагрузок.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выносливость при прохождении тренировочных дистанций разученными способами передвижения.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«Охотники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утки на лыжах».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повороты, двигаться скользящим шагом.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универсальные умения в проведении подвижных игр на улице.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эмоциями при общении со своим сверстниками.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координацию при выполнении поворотов, спусков и подъемов.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«Дружные пары».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повороты, двигаться скользящим шагом.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ошибки при выполнении учебных заданий, отбирать способы  их исправления.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трудолюбие и упорство в достижении целей.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 при выполнении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лыжах до 1 км.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 - 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двигаться на лыжах скользящим шагом.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характерные ошибки в технике выполнения лыжных ходов.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при выполнении сложных физических нагрузок.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выносливость при прохождении тренировочных дистанций разученными способами передвижения.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спуска с горы в основной стойке.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 на лыжах при спуске с горы.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осуществлять безопасное падение.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деятельность с учётом требований её безопасности.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положительные качества личности,  упорство для освоения знаний.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Торможение.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Игра «Быстрый лыжник».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торможения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(падением и др.).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осуществлять безопасное падение.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поддержку своим 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положительные качества личности,  упорство для освоения знаний.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на лыжах.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 - 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проведения эстафет на лыжах.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и поворотов на лыжах.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технику безопасности на занятиях лыжной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координации при передвижении на лыжах, выносливость.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баскетбола.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мячом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мяч разными способами.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ходьбы, бега по ограниченному пространству.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допустимые и недопустимые формы поведения во время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в группах при выполнении игровых действий.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 координацию, внимание и ловкость во время проведения подвижных игр.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«Передача мячей», «Третий лишний»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передавать, ловить мяч.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новых двигательных действий.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новых двигательных действий.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 включаться в игровые действия, проявлять свои положительные качества.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«Перестрелка», «Мяч соседу»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 1часа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передавать, ловить мяч.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15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IY - четверть</w:t>
            </w: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баскетбола.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с остановками в шаге, с изменением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 движения.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бегать  с остановками в шаге, с изменением направления движения.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игры в баскетбол.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Перемещения: ловля и передача мяча двумя руками от груди,  после подбрасывания над собой.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ловит  и передавать мяч разными способами.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снизу на месте.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«Бросай поймай». 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бросок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координацию, силу во время выполнения физических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снизу на месте.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мячами. Игра «Бросай поймай». Развитие координации.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Комбини-рованный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бросок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координацию, силу во время выполнения физических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мячом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Соревно-вательный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передавать, ловить и вести мяч.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Осваивать двигательные действия, составляющие содержание подвижных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организации 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умения управлять эмоциями в процессе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Остановка в широком шаге по сигналу при беге в среднем темпе.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«Мяч соседу».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выполнять  остановку в широком шаге по сигналу при беге в среднем темпе. Совершенствовать игру «Мяч соседу».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в самостоятель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 и проведении подвижных игр.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управлять эмоциями в процессе учебной и игровой 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координацию, силу во время выполнения физических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в колоннах двумя руками,  одной слева, одной справа. О.Р.У. с мячом.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мяч в колоннах двумя руками одной слева, одной справа.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 технику выполнения передачи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приобретенные навыки владения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парах.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«Обгони мяч», «Не давай мяча водящему»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передавать мяч.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 технику выполнения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Эстафеты с ведением и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передачей мяча.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«Школа мяча»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упражнения с передачей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технику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корректировать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вносить изменения в поведение во время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Тестирование подъема туловища из положения лежа за 1минуту.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Сдавать тестирование подъема туловища из положения лежа за 1 минуту;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игры-упражнения на внимание; соблюдение правил безопасности на занятиях.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Тестирование наклона вперед из положения стоя.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Сдавать тестирование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наклона вперед из положения стоя;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безопасности на занятиях.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 правильно выполнять двигательные 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 обращаться с инвентарём и оборудованием.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посильную  помощь и моральную 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включаться в общение со сверстниками на принципах уважения, 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 технику выполнения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 технику выполнения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владения мячом.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умения работы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Стремиться к победе в игре.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Метания набивного мяча из разных положений.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Эстафеты.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метания набивного мяча из разных положений.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Технически правильно выполнять двигательные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 обращаться с инвентарём и оборудованием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Оказывать посильную  помощь и моральную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поддержку  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Активно включаться в общение со сверстниками на принципах уважения,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доброжелатель-ности.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безопасности  на уроках легкой атлетики.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беговые упражнения.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 на улице.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скорость, выносливость.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скоростных способностей.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упражнения скоростных способностей.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контролировать скорость при беге.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через диалог разрешать конфликтные ситуации.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потребности к ЗОЖ.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до 3 мин.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бежать в равномерном темпе.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упражнений на улице.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скорость, выносливость.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эстафету (палочку).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контролировать скорость при беге.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через диалог разрешать конфликтные ситуации.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потребности к ЗОЖ.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Челночный бег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3х10 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 правила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челночного бега.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технику челночного бега.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оценивать свои физические возможности.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Развивать скорость,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ловкость.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bookmarkStart w:id="3" w:name="h.gjdgxs"/>
            <w:bookmarkEnd w:id="3"/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ускорением от 30 до 60 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 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«короткая дистанция».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контролировать величину нагрузки при выполнении беговых упражнений.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 по взаимодействию в парах при разучивании и выполнении беговых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силы и быстроты при выполнении беговых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мяча стоя на месте на дальность.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– контроль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технику безопасности при метании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метания малого мяча в цель.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метании малого мяча.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в группах при выполнении метания малого мяча.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качества силы, координации и быстроты при метании малого мяча.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 в длину с места.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приземляться на две ноги.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прыжковых упражнений.  Выявлять характерные ошибки в технике выполнения прыжковых упражнений.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прыжковых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оказать помощь и поддержку  при выполнении прыжковых упражнений партнеру.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81AAE" w:rsidRPr="00C81AAE" w:rsidTr="007372C2">
        <w:trPr>
          <w:trHeight w:val="14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Эстафеты с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прыжками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 скакалкой).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</w:t>
            </w:r>
          </w:p>
          <w:p w:rsidR="00C81AAE" w:rsidRPr="00C81AAE" w:rsidRDefault="00C81AAE" w:rsidP="00C81A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тельный</w:t>
            </w:r>
          </w:p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r w:rsidRPr="00C8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прыжки через скакалку.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универсальные умения контролировать величину нагрузки при выполнении прыжковых упражнений.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универсальные умения по взаимодействии в группах при проведении игр со скакалкой.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объяснить правила и организовать игру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Значение развития </w:t>
            </w:r>
            <w:r w:rsidRPr="00C8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силы, выносливости, координации в учебной и трудовой деятельности.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1AAE" w:rsidRPr="00C81AAE" w:rsidRDefault="00C81AAE" w:rsidP="00C81AAE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A7619" w:rsidRDefault="004A7619" w:rsidP="00C81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81AAE" w:rsidRPr="00C81AAE" w:rsidRDefault="00C81AAE" w:rsidP="00C81AA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Описание материально-технического обеспечения образовательной деятельности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1.Дополнительная литература: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Лях. В.И. Тесты в физическом воспитании школьников: пособие для учителя / В. И. Лях. – М. :ООО «Фирма «Издательство АСТ», 1998.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Лях, В. И. Физическая культура. 1-4 классы : методические рекомендации : пособие для учителя общеобразовательной1 организации / В. И. Лях. – М. : Просвещение, 2014.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Лях, В. И. Физическая культура 1 – 4 классы : учебник для учащихся общеобразовательных организаций / В. И. Лях. – М.: Просвещение, 2014.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Примерные программы по учебным предметам. Начальная школа : в 2 ч. Ч. 2. – 4-е изд., перераб. – М. : Просвещение, 2011. – 2341 с. ( Стандарты второго поколения).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Кофман, Л. Б. Настольная книга учителя физической культуры / Л. Б. Кофман. – М. : Физкультура и спорт, 1998.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 Школьникова, Н. В. Я иду на урок. Книга для учителя физической культуры. 1 – 6 классы /Н. В. Школьникова, М. В. Тарасова. – М. : Издательство Й»Первое сентября», 2002.</w:t>
      </w:r>
    </w:p>
    <w:p w:rsidR="00C81AAE" w:rsidRPr="00C81AAE" w:rsidRDefault="00C81AAE" w:rsidP="00C81AAE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Ковалько, В. И. Поурочные разработки по физкультуре. 1 – 4 классы / В. И. Ковалько, - М. : Вако, 2011.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Интернет-ресурсы: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1. Единая коллекция Цифровых Образовательных Ресурсов. – Режим доступа : http://school-collection.edu.ru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2. Образовательный портал. – Режим доступа : www.uroki.ru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3. Презентация уроков «Начальная школа». – Режим доступа : http://nachalka.info/about/193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4. Я иду на урок начальной школы (материалы к уроку). – Режим доступа : www.festival. 1september.ru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5. Учебно-методический портал. – Режим доступа : http://www.uchmet.ru/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 6. Учительский портал. – Режим доступа : http://www.uchportal.ru/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7. Методические пособия и рабочие программы учителям началки. – Режим доступа : http:// www.nachalka.com/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8. Завуч.инфо. – Режим доступа : http://www.zavuch.info/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9. Методический центр. – Режим доступа : http://numi.ru/</w:t>
      </w:r>
    </w:p>
    <w:p w:rsidR="00C81AAE" w:rsidRPr="00C81AAE" w:rsidRDefault="00C81AAE" w:rsidP="00C81A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3. Технические средства обучения: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 1. Музыкальный центр.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Экранно-звуковые пособия: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Аудиозаписи.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 Учебно-практическое оборудование: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1. Стенка гимнастическая.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2. Скамейка гимнастическая жесткая 2м.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3. Мат гимнастический.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4. Обруч пластиковый детский.</w:t>
      </w:r>
    </w:p>
    <w:p w:rsidR="00C81AAE" w:rsidRPr="00C81AAE" w:rsidRDefault="00C81AAE" w:rsidP="00C81AA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</w:rPr>
      </w:pPr>
      <w:r w:rsidRPr="00C81AAE">
        <w:rPr>
          <w:rFonts w:ascii="Times New Roman" w:eastAsia="Times New Roman" w:hAnsi="Times New Roman" w:cs="Times New Roman"/>
          <w:color w:val="000000"/>
          <w:sz w:val="28"/>
        </w:rPr>
        <w:t>5. Флажки: разметочные с опорой, стартовые (демонстрационный материал).</w:t>
      </w:r>
    </w:p>
    <w:p w:rsidR="001564F0" w:rsidRDefault="001564F0"/>
    <w:sectPr w:rsidR="001564F0" w:rsidSect="00F723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79B3"/>
    <w:multiLevelType w:val="multilevel"/>
    <w:tmpl w:val="1E28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D578E"/>
    <w:multiLevelType w:val="multilevel"/>
    <w:tmpl w:val="3222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A5FAE"/>
    <w:multiLevelType w:val="multilevel"/>
    <w:tmpl w:val="B274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C24C2"/>
    <w:multiLevelType w:val="multilevel"/>
    <w:tmpl w:val="E370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95F29"/>
    <w:multiLevelType w:val="multilevel"/>
    <w:tmpl w:val="C53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228DA"/>
    <w:multiLevelType w:val="multilevel"/>
    <w:tmpl w:val="CEA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66A1A"/>
    <w:multiLevelType w:val="multilevel"/>
    <w:tmpl w:val="5C8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528D0"/>
    <w:multiLevelType w:val="multilevel"/>
    <w:tmpl w:val="CE9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54E37"/>
    <w:multiLevelType w:val="multilevel"/>
    <w:tmpl w:val="9D7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B4D8D"/>
    <w:multiLevelType w:val="multilevel"/>
    <w:tmpl w:val="C63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A0062"/>
    <w:multiLevelType w:val="multilevel"/>
    <w:tmpl w:val="D8C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D385B"/>
    <w:multiLevelType w:val="multilevel"/>
    <w:tmpl w:val="535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860D3"/>
    <w:multiLevelType w:val="multilevel"/>
    <w:tmpl w:val="971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C090C"/>
    <w:multiLevelType w:val="multilevel"/>
    <w:tmpl w:val="995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E"/>
    <w:rsid w:val="000A20B0"/>
    <w:rsid w:val="000B582E"/>
    <w:rsid w:val="001564F0"/>
    <w:rsid w:val="004A7619"/>
    <w:rsid w:val="006B1B5B"/>
    <w:rsid w:val="006B3027"/>
    <w:rsid w:val="007372C2"/>
    <w:rsid w:val="00766870"/>
    <w:rsid w:val="007F6102"/>
    <w:rsid w:val="00A00CD7"/>
    <w:rsid w:val="00C81AAE"/>
    <w:rsid w:val="00EC2C31"/>
    <w:rsid w:val="00F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1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A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67">
    <w:name w:val="c67"/>
    <w:basedOn w:val="a0"/>
    <w:rsid w:val="00C81AAE"/>
  </w:style>
  <w:style w:type="paragraph" w:customStyle="1" w:styleId="c4">
    <w:name w:val="c4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C81AAE"/>
  </w:style>
  <w:style w:type="paragraph" w:customStyle="1" w:styleId="c55">
    <w:name w:val="c55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81AAE"/>
  </w:style>
  <w:style w:type="character" w:customStyle="1" w:styleId="c37">
    <w:name w:val="c37"/>
    <w:basedOn w:val="a0"/>
    <w:rsid w:val="00C81AAE"/>
  </w:style>
  <w:style w:type="paragraph" w:customStyle="1" w:styleId="c31">
    <w:name w:val="c3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81AAE"/>
  </w:style>
  <w:style w:type="character" w:customStyle="1" w:styleId="c2">
    <w:name w:val="c2"/>
    <w:basedOn w:val="a0"/>
    <w:rsid w:val="00C81AAE"/>
  </w:style>
  <w:style w:type="paragraph" w:customStyle="1" w:styleId="c40">
    <w:name w:val="c40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81AAE"/>
  </w:style>
  <w:style w:type="character" w:customStyle="1" w:styleId="c17">
    <w:name w:val="c17"/>
    <w:basedOn w:val="a0"/>
    <w:rsid w:val="00C81AAE"/>
  </w:style>
  <w:style w:type="paragraph" w:customStyle="1" w:styleId="c38">
    <w:name w:val="c38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81AAE"/>
  </w:style>
  <w:style w:type="paragraph" w:customStyle="1" w:styleId="c21">
    <w:name w:val="c2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81AAE"/>
  </w:style>
  <w:style w:type="paragraph" w:customStyle="1" w:styleId="c26">
    <w:name w:val="c26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1A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1AAE"/>
    <w:rPr>
      <w:color w:val="800080"/>
      <w:u w:val="single"/>
    </w:rPr>
  </w:style>
  <w:style w:type="paragraph" w:customStyle="1" w:styleId="c3">
    <w:name w:val="c3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1AAE"/>
  </w:style>
  <w:style w:type="character" w:customStyle="1" w:styleId="c16">
    <w:name w:val="c16"/>
    <w:basedOn w:val="a0"/>
    <w:rsid w:val="00C81AAE"/>
  </w:style>
  <w:style w:type="character" w:customStyle="1" w:styleId="c53">
    <w:name w:val="c53"/>
    <w:basedOn w:val="a0"/>
    <w:rsid w:val="00C81AAE"/>
  </w:style>
  <w:style w:type="paragraph" w:customStyle="1" w:styleId="c61">
    <w:name w:val="c6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1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A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67">
    <w:name w:val="c67"/>
    <w:basedOn w:val="a0"/>
    <w:rsid w:val="00C81AAE"/>
  </w:style>
  <w:style w:type="paragraph" w:customStyle="1" w:styleId="c4">
    <w:name w:val="c4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C81AAE"/>
  </w:style>
  <w:style w:type="paragraph" w:customStyle="1" w:styleId="c55">
    <w:name w:val="c55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81AAE"/>
  </w:style>
  <w:style w:type="character" w:customStyle="1" w:styleId="c37">
    <w:name w:val="c37"/>
    <w:basedOn w:val="a0"/>
    <w:rsid w:val="00C81AAE"/>
  </w:style>
  <w:style w:type="paragraph" w:customStyle="1" w:styleId="c31">
    <w:name w:val="c3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C81AAE"/>
  </w:style>
  <w:style w:type="character" w:customStyle="1" w:styleId="c2">
    <w:name w:val="c2"/>
    <w:basedOn w:val="a0"/>
    <w:rsid w:val="00C81AAE"/>
  </w:style>
  <w:style w:type="paragraph" w:customStyle="1" w:styleId="c40">
    <w:name w:val="c40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81AAE"/>
  </w:style>
  <w:style w:type="character" w:customStyle="1" w:styleId="c17">
    <w:name w:val="c17"/>
    <w:basedOn w:val="a0"/>
    <w:rsid w:val="00C81AAE"/>
  </w:style>
  <w:style w:type="paragraph" w:customStyle="1" w:styleId="c38">
    <w:name w:val="c38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81AAE"/>
  </w:style>
  <w:style w:type="paragraph" w:customStyle="1" w:styleId="c21">
    <w:name w:val="c2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81AAE"/>
  </w:style>
  <w:style w:type="paragraph" w:customStyle="1" w:styleId="c26">
    <w:name w:val="c26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1A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1AAE"/>
    <w:rPr>
      <w:color w:val="800080"/>
      <w:u w:val="single"/>
    </w:rPr>
  </w:style>
  <w:style w:type="paragraph" w:customStyle="1" w:styleId="c3">
    <w:name w:val="c3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1AAE"/>
  </w:style>
  <w:style w:type="character" w:customStyle="1" w:styleId="c16">
    <w:name w:val="c16"/>
    <w:basedOn w:val="a0"/>
    <w:rsid w:val="00C81AAE"/>
  </w:style>
  <w:style w:type="character" w:customStyle="1" w:styleId="c53">
    <w:name w:val="c53"/>
    <w:basedOn w:val="a0"/>
    <w:rsid w:val="00C81AAE"/>
  </w:style>
  <w:style w:type="paragraph" w:customStyle="1" w:styleId="c61">
    <w:name w:val="c61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8421</Words>
  <Characters>48006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2018-09-24T07:44:00Z</cp:lastPrinted>
  <dcterms:created xsi:type="dcterms:W3CDTF">2019-01-12T10:24:00Z</dcterms:created>
  <dcterms:modified xsi:type="dcterms:W3CDTF">2019-01-12T10:24:00Z</dcterms:modified>
</cp:coreProperties>
</file>