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2F5" w:rsidRPr="002062F5" w:rsidRDefault="002062F5" w:rsidP="00267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2062F5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Пояснительная записка</w:t>
      </w:r>
    </w:p>
    <w:p w:rsidR="002B235E" w:rsidRPr="002B235E" w:rsidRDefault="002B235E" w:rsidP="002B2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Рабочая программа по  биологии 8 класса составлено на основании следующих нормативно-правовых документов: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стандарт основного общего образования. М.: Просвещение, 2010 г.</w:t>
      </w:r>
    </w:p>
    <w:p w:rsidR="002B235E" w:rsidRPr="002B235E" w:rsidRDefault="002B235E" w:rsidP="002B2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   Рабочая программа составлена на основе Федерального компонента государственного стандарта, Примерной программы основного общего образования по биологии и Программы основного общего образования по биологии для 8 класса «Биология. «Человек» авторов В.Б. Захарова, Н.И. Сонина</w:t>
      </w:r>
      <w:proofErr w:type="gramStart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B235E" w:rsidRPr="002B235E" w:rsidRDefault="002B235E" w:rsidP="002B23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 На изучение курса отводится 2 часа в неделю, 68 часов в год.</w:t>
      </w:r>
    </w:p>
    <w:p w:rsidR="002B235E" w:rsidRPr="002B235E" w:rsidRDefault="002B235E" w:rsidP="002B235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2B235E" w:rsidRPr="002B235E" w:rsidRDefault="002B235E" w:rsidP="002B235E">
      <w:pPr>
        <w:numPr>
          <w:ilvl w:val="0"/>
          <w:numId w:val="1"/>
        </w:numPr>
        <w:shd w:val="clear" w:color="auto" w:fill="FFFFFF"/>
        <w:spacing w:after="0" w:line="3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освоение знаний 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о  строении и жизнедеятельности организма человека, его отдельных систем в контексте гигиены и санитарии, оказания первой доврачебной медицинской помощи.</w:t>
      </w:r>
    </w:p>
    <w:p w:rsidR="002B235E" w:rsidRPr="002B235E" w:rsidRDefault="002B235E" w:rsidP="002B235E">
      <w:pPr>
        <w:numPr>
          <w:ilvl w:val="0"/>
          <w:numId w:val="2"/>
        </w:numPr>
        <w:shd w:val="clear" w:color="auto" w:fill="FFFFFF"/>
        <w:spacing w:after="0" w:line="3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 умениями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применять биологические знания для объяснения процессов и явлений жизнедеятельности собственного организма; использовать информацию о современных достижениях в области биологии человека, о факторах здоровья и риска; работать с биологическими приборами, инструментами, справочниками; проводить наблюдения за  состоянием  собственного организма;</w:t>
      </w:r>
    </w:p>
    <w:p w:rsidR="002B235E" w:rsidRPr="002B235E" w:rsidRDefault="002B235E" w:rsidP="002B235E">
      <w:pPr>
        <w:numPr>
          <w:ilvl w:val="0"/>
          <w:numId w:val="3"/>
        </w:numPr>
        <w:shd w:val="clear" w:color="auto" w:fill="FFFFFF"/>
        <w:spacing w:after="0" w:line="3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познавательных интересов, интеллектуальных и творческих способностей 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</w:t>
      </w: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наблюдений,  биологических экспериментов, работы с различными источниками информации;</w:t>
      </w:r>
    </w:p>
    <w:p w:rsidR="002B235E" w:rsidRPr="002B235E" w:rsidRDefault="002B235E" w:rsidP="002B235E">
      <w:pPr>
        <w:numPr>
          <w:ilvl w:val="0"/>
          <w:numId w:val="3"/>
        </w:numPr>
        <w:shd w:val="clear" w:color="auto" w:fill="FFFFFF"/>
        <w:spacing w:after="0" w:line="3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позитивного ценностного отношения к  собственному здоровью и здоровью других людей;</w:t>
      </w:r>
    </w:p>
    <w:p w:rsidR="002B235E" w:rsidRPr="002B235E" w:rsidRDefault="002B235E" w:rsidP="002B235E">
      <w:pPr>
        <w:numPr>
          <w:ilvl w:val="0"/>
          <w:numId w:val="3"/>
        </w:numPr>
        <w:shd w:val="clear" w:color="auto" w:fill="FFFFFF"/>
        <w:spacing w:after="0" w:line="388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proofErr w:type="gramEnd"/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пользование</w:t>
      </w:r>
      <w:proofErr w:type="spellEnd"/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приобретенных знаний и умений в повседневной жизни для 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 норм здорового образа жизни, профилактики заболеваний, травматизма и стрессов, вредных привычек, ВИЧ-инфекции.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эволюции, человеке, как биосоциальном существе. Отбор содержания проведен с учетом </w:t>
      </w:r>
      <w:proofErr w:type="spellStart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культуросообразного</w:t>
      </w:r>
      <w:proofErr w:type="spellEnd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здоровья; для повседневной жизни и практической деятельности. Программа по биологии строится с учетом следующих содержательных линий: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- многообразие и эволюция органического мира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-биологическая природа и социальная сущность человека;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уровневая организация живой природы;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структурировано в виде четырех разделов</w:t>
      </w:r>
      <w:proofErr w:type="gramStart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«Живой организм» (6класс), «Многообразие живых организмов» (7 класс), «Человек» (8 класс), «Общие закономерности» (9класс).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Раздел «Живые организмы. Многообразие живого» включает сведения об отличительных признаках живых организмов, их многообразии, системе органического мира, растениях, животных, грибах, бактериях и лишайниках. Содержание раздела представлено на основе эколого-эволюционного функционального подходов, в соответствии с которыми акценты в изучении организмов переносятся с особенностей строения отдельных представителей на раскрытие процессов их жизнедеятельности и усложнения в ходе эволюции, приспособленности к среде обитания, роли в экосистемах.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разделе «Человек» содержатся сведения о человеке как  биосоциальном существе, строении человеческого организма, процессах жизнедеятельности, особенностях психических процессов, социальной сущности, роли в окружающей среде.</w:t>
      </w:r>
    </w:p>
    <w:p w:rsidR="002B235E" w:rsidRDefault="002B235E" w:rsidP="00503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раздела «Общие закономерности» подчинено, во-первых, обобщению и систематизации того содержания. Которое было усвоено учащимися ранее, во-вторых, знакомству школьников с некоторыми доступными для их восприятия общебиологическими закономерностями.</w:t>
      </w:r>
    </w:p>
    <w:p w:rsidR="00503BC5" w:rsidRPr="002B235E" w:rsidRDefault="00503BC5" w:rsidP="00503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курса.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  И ЕГО ЗДОРОВЬЕ (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68ч.</w:t>
      </w:r>
      <w:proofErr w:type="gramStart"/>
      <w:r w:rsidRPr="002B23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)</w:t>
      </w:r>
      <w:proofErr w:type="gramEnd"/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Значение знаний о строении и жизнедеятельности организма человека для самопознания и сохранения здоровья.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Науки о человеке: анатомия, физиология, гигиена, медицина, психология.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Методы изучения организма человека, их значение и использование в собственной жизни.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Место и роль человека в системе органического мира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сходство с животными и отличие от них.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и процессы жизнедеятельности организма человека.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</w:t>
      </w:r>
      <w:proofErr w:type="spellEnd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-гуморальная</w:t>
      </w:r>
      <w:proofErr w:type="gramEnd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регуляция процессов жизнедеятельности организма. Нервная система. Отделы нервной системы: центральный и периферический. Рефлекторный характер деятельности нервной системы. Спинной мозг, строение и функции. Головной мозг, строение и функции. Соматическая и вегетативная нервная система. Нарушения деятельности нервной системы и их предупреждение. Эндокринная система. Железы внешней и внутренней секреции, их строение и функции. Гормоны. Регуляция деятельности желез. Взаимодействие нервной и гуморальной регуляции.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Питание.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Исследования И.П. Павлова в области пищеварения. Пища как биологическая основа жизни.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Пищевые продукты и питательные вещества: белки, жиры, углеводы, минеральные вещества, вода, витамины. Пищеварение. Строение и функции пищеварительной системы. Пищеварительные железы. Роль ферментов в пищеварении. Профилактика пищевых отравлений, кишечных инфекций, гепатита.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Дыхание. Система органов дыхания и ее роль в обмене веществ.  Механизм вдоха и выдоха.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среда организма: кровь, лимфа, тканевая жидкость.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Значение постоянства внутренней среды организма.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Кровь, ее функции. Клетки крови. Плазма крови. Свертывание крови. Группы крови. Переливание крови. Лимфа. Тканевая жидкость.</w:t>
      </w:r>
    </w:p>
    <w:p w:rsid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Иммунитет. Иммунная система человека.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Факторы, влияющие на иммунитет. Значение работ Л.Пастера и И.И.Мечникова в области иммунитета.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Вакцинация.</w:t>
      </w:r>
    </w:p>
    <w:p w:rsidR="008F25FD" w:rsidRDefault="008F25FD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5FD" w:rsidRPr="002B235E" w:rsidRDefault="008F25FD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Транспорт веществ. Кровеносная система. Значение кровообращения. Сердце и кровеносные сосуды. </w:t>
      </w:r>
      <w:proofErr w:type="gramStart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Сердечно-сосудистые</w:t>
      </w:r>
      <w:proofErr w:type="gramEnd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заболевания, причины и предупреждение. Артериальное и венозное кровотечения. Приемы оказания первой помощи при кровотечениях. Лимфатическая система. Значение </w:t>
      </w:r>
      <w:proofErr w:type="spellStart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лимфообращения</w:t>
      </w:r>
      <w:proofErr w:type="spellEnd"/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. Связь кровеносной и лимфатической систем.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веществ и превращения энергии как необходимое условие жизнедеятельности организма. Пластический и энергетический обмен. Обмен и роль белков,  углеводов, жиров. Водно-солевой обмен. Витамины, их роль в организме, содержание в пище.  Суточная потребность организма в витаминах.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Проявления авитаминозов и меры их предупреждения.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Выделение.  Мочеполовая система. Мочеполовые инфекции, меры их предупреждения для сохранения здоровья.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Размножение и развитие. Наследование признаков у человека. Наследственные болезни, их причины и предупреждение.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Роль генетических знаний в планировании семьи. Забота о репродуктивном здоровье.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Инфекции, передающиеся половым путем, их профилактика. ВИЧ-инфекция и ее профилактика.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Опора и движение. Строение и функции опорно-двигательной системы. Профилактика травматизма. Приемы оказания первой помощи себе и окружающим при травмах опорно-двигательной системы. Предупреждение плоскостопия и искривления позвоночника. Признаки хорошей осанки.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Покровы тела. Уход за кожей, волосами, ногтями. Приемы оказания первой помощи себе и окружающим при травмах, ожогах, обморожениях и их профилактика.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чувств, их роль в жизни человека. Анализаторы. Нарушения зрения и слуха, их профилактика.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и поведение человека. Высшая нервная деятельность.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Исследования И.М.Сеченова, И.П.Павлова, А.А.Ухтомского, П.К.Анохина в создании учения о высшей нервной деятельности.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Безусловные и условные рефлексы, их биологическое значение.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Биологическая природа и социальная сущность человека. Познавательная деятельность мозга. Сознание человека. Память, эмоции, речь, мышление.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Рациональная организация труда и отдыха. Сон и бодрствование. Значение сна.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Культура отношения к собственному здоровью и здоровью окружающих.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Вредные и полезные привычки, их влияние на состояние здоровья.</w:t>
      </w:r>
    </w:p>
    <w:p w:rsidR="002B235E" w:rsidRDefault="002B235E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Человек и окружающая среда</w:t>
      </w: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. Социальная и природная среда, адаптация к ней человека. </w:t>
      </w:r>
      <w:r w:rsidRPr="002B23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</w:t>
      </w:r>
    </w:p>
    <w:p w:rsidR="00503BC5" w:rsidRDefault="00503BC5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03BC5" w:rsidRDefault="00503BC5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03BC5" w:rsidRDefault="00503BC5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03BC5" w:rsidRDefault="00503BC5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03BC5" w:rsidRDefault="00503BC5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7D2D" w:rsidRPr="002B235E" w:rsidRDefault="00A47D2D" w:rsidP="002B2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B235E" w:rsidRPr="002B235E" w:rsidRDefault="002B235E" w:rsidP="002B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Календарно-тематическое планирование по биологии, 8 класс</w:t>
      </w:r>
    </w:p>
    <w:p w:rsidR="002B235E" w:rsidRPr="002B235E" w:rsidRDefault="002B235E" w:rsidP="002B2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35E"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часов на год - 68, кол-во часов в неделю - 2</w:t>
      </w:r>
    </w:p>
    <w:tbl>
      <w:tblPr>
        <w:tblW w:w="13591" w:type="dxa"/>
        <w:tblInd w:w="-1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1423"/>
        <w:gridCol w:w="573"/>
        <w:gridCol w:w="4846"/>
        <w:gridCol w:w="3486"/>
        <w:gridCol w:w="1902"/>
        <w:gridCol w:w="594"/>
        <w:gridCol w:w="710"/>
        <w:gridCol w:w="718"/>
        <w:gridCol w:w="236"/>
      </w:tblGrid>
      <w:tr w:rsidR="002B235E" w:rsidRPr="002B235E" w:rsidTr="002B235E">
        <w:trPr>
          <w:gridAfter w:val="1"/>
          <w:wAfter w:w="2280" w:type="dxa"/>
          <w:trHeight w:val="72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 xml:space="preserve">№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/п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раздела, урока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Кол-во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Элементы содержания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Требования к уровню подготовки учащихся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Средства наглядности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Дата по плану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 xml:space="preserve">Дата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факти-ческая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Дом.</w:t>
            </w:r>
          </w:p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задание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9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I триместр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1. Место человека в системе органического мира (2 часа)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Место человека в системе органического мира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Рудименты, атавизмы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место человека в системе органического мира; доказательства животного происхождения человека.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принадлежность биологических объектов к определенной систематической группе (классификация)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Муляжи скелетов человека и млекопитающего животного, таблицы с изображением их внешнего и внутреннего строения, торс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5-8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человека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Прямохождение</w:t>
            </w:r>
            <w:proofErr w:type="spellEnd"/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Характеризовать особенности строения человека, обусловленные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прямохождением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трудовой деятельностью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Муляжи скелетов человека и млекопитающего животного, таблицы с изображением их внешнего и внутреннего строения, торс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9-11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2. Происхождение человека (3часа)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Происхождение человека.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Этапы его становления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Древнейшие и древние люди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Раскрывать усложнения человека в процессе его эволюции (ископаемого, древнейшего и древнего человека)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таблицы.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Муляжи скелетов человека и млекопитающего животного, таблицы с изображением их внешнего и внутреннего строения, торс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12-14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15-16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Расы человека, их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происхождение и единство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Calibri" w:eastAsia="Times New Roman" w:hAnsi="Calibri" w:cs="Times New Roman"/>
                <w:color w:val="000000"/>
                <w:sz w:val="20"/>
              </w:rPr>
              <w:t>З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нать характерные расовые признаки.</w:t>
            </w:r>
          </w:p>
          <w:p w:rsidR="002B235E" w:rsidRPr="002B235E" w:rsidRDefault="002B235E" w:rsidP="002B235E">
            <w:pPr>
              <w:spacing w:after="0" w:line="0" w:lineRule="atLeast"/>
              <w:ind w:left="-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Доказывать происхождение и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единство рас человека. Распознавать на таблицах, рисунках расы человека, его исторические формы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«Расы человека»,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географическая карта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18-20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Тема 3 Краткая история развития знаний о строении и функциях организма человека (1 час)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История развития знаний о строении и функциях организма человека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Анатомия, физиология, гигиена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left="-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Calibri" w:eastAsia="Times New Roman" w:hAnsi="Calibri" w:cs="Times New Roman"/>
                <w:color w:val="000000"/>
                <w:sz w:val="20"/>
              </w:rPr>
              <w:t>З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нать вклад великих ученых  в развитие наук о человеке. Объяснять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этапыстановления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наук о человеке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Портреты ученых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21-30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4. Общий обзор организма человека (4 часа)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Клеточное строение организма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Мембрана, органоиды, ядро, АТФ, ДНК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Знать клеточное строение организма; строение животной клетки. Распознавать на рисунках, таблицах, части и органоиды клетки. Сравнивать клетки  растений, животных, человека. Характеризовать сущность процессов обмена веществ, роста, деления клетки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«Строение животной клетки», «Строение растительной клетки»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31-33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Ткани и органы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Л. р. «Изучение микроскопического строения тканей»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Ткани: эпителиальная мышечная, нервная, соединительная. Нейрон: тело, дендрит, аксон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Называть типы тканей. Распознавать на рисунках, таблицах типы тканей. Уметь работать с микроскопом. Устанавливать соответствие между строением тканей и выполняемыми функциями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Световые микроскопы, микропрепараты животных клеток, таблицы «Ткани», «Органы человека»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34-39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Органы. Системы органов. Организм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П. р. «Распознавание на таблицах органов и систем органов»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Орган, система органов, аппарат органов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  органы и системы органов человека. Распознавать на рисунках, таблицах, муляжах и описывать  органы и системы органов человека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«Ткани», «Органы человека», муляж скелета и торс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40-43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Контрольная работа «Обзор строения и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функций организма»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Бланки с тестовыми заданиями по теме «Общий обзор организма человека»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31-43,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повт</w:t>
            </w: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ор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Тема 5. Координация и регуляция (11 часов)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Гуморальная регуляция. Эндокринный аппарат человека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Эндокринная система, железы внешней и внутренней секреции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железы внутренней секреции; железы внешней секреции; особенности строения и работы желез эндокринной системы. Распознавать на таблицах и описывать органы эндокринной системы.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Таблица с изображением желез внутренней секреции, пищеварительной системы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46-50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Роль гормонов в обменных процессах. Нервно-гуморальная регуляция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Гормоны, гипофиз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заболевания,    связанные с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гипо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-функцией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и  гиперфункцией  эндокринных желез. Характеризовать   роль   гормонов   в обмене    веществ,    жизнедеятельности, росте, развитии и поведении организма. Анализировать и оценивать воздействие факторов риска на здоровье. Устанавливать взаимосвязь  между функциями нервной и эндокринной систем.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Таблица с изображением желез внутренней секреции, пищеварительной системы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51-53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Нервная регуляция. Строение и значение нервной системы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Нервный импульс, центральная и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перифе-рическая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вегетативная и соматическая нервная система, рефлекс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реф-лекторная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дуга,  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рецеп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-торы, безусловный   рефлекс,   условный   рефлекс.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особенности строения нервной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-темы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(отделы, органы); принцип деятель-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ности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нервной системы; функции нервной системы. Распознавать на таблицах и опии-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сывать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основные отделы и органы нервной системы человека. Устанавливать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взаимо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-связь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между строением и функциями нервной системы. Составлять схему рефлекторной дуги простого рефлекса.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нервной системы, рефлекторной дуги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54-59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Спинной мозг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Серое вещество, белое вещество, спинномозговая жидкость, спинномозговые нервы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особенности строения спинного мозга; функции спинного мозга.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Распозна-вать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 таблицах и описывать основные части спинного мозга. Характеризовать роль спинного мозга в   регуляции   жизнедеятельности   организма.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спинного мозга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60-62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Головной мозг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Л/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«Изучение головного мозга человека»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продолговатый мозг, мост,, средний мозг, мозжечок,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четверохол-мие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борозды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,и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звилины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промежуточный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мозг, таламус, гипоталамус,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лимбическая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система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Знать особенности строения головного мозга; отделы головного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мозга; функции отделов головного мозга. Распознавать и описывать на таблицах основные части головного мозга. Характеризовать: роль головного мозга в регуляции жизнедеятельности и поведения организма.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с изображением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нервной системы, рефлекторной дуги, спинного мозга, разборные модели головного мозга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63-68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Полушария большого головного мозга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Большие полушария головного мозга, доли (лобная, теменная, затылочная, височные)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особенности строения переднего мозга;  зоны коры мозга; функции полушарий большого головного мозга.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Распознавать и описывать на таблицах основные зоны коры головного мозга. Характеризовать: роль головного мозга в регуляции жизнедеятельности и поведения организма.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головного мозга, разборные модели головного мозга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70-75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Контрольная работа «Нервно-гуморальная регуляция»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Бланки с тестовыми заданиями по теме «Нервно-гуморальная регуляция»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46-74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повтор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Анализаторы. Зрительный анализатор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П. р. «Изучение изменения размера зрачка»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Орган чувств,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рецеп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-тор, анализатор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рови, веки, ресницы. Склера, роговица, сосудистая оболочка, радужка, зрачок. Сетчатка. Палочки и колбочки сетчатки. Хрусталик, стекловидное тело. Зрительный нерв.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особенности строения органа зрения и зрительного анализатора. Распознавать и описывать на таблицах основные части органа зрения и зрительного анализатора. Объяснять результаты наблюдений. Устанавливать взаимосвязь между строением и функциями органов зрения и зрительного анализатора.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зрительного анализатора, разборная модель глаза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76-83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Анализаторы слуха и равновесия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Слуховой анализатор. Наружное ухо: ушная раковина, наружный слуховой проход,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бара-банная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перепонка   Среднее ухо: слуховые косточки. Внутреннее ухо: преддверие и улитка. Гигиена  слуха.   Вестибулярный аппарат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особенности строения органа слуха и слухового анализатора. Распознавать и описывать на таблицах основные части органа слуха и слухового анализатора. Анализировать и оценивать воздействие факторов риска для здоровья; влияние собственных поступков на здоровье.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Использовать   приобретенные   знания для соблюдения мер профилактики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заболева-ний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повреждений органов слуха; профи-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лактики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вредных привычек. Находить в тексте учебника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биологическую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информа-цию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,  необходимую для выполнения заданий тестовой контрольной работы.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Таблицы с изображением  анализатора слуха и равновесия, модель уха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84-90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Кожно-мышечная чувствительность. Обоняние. Вкус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Анализатор. Преддверие с мешочками, полукружные каналы. Вкусовые сосочки. Тактильное чувство, осязание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Называть органы чувств человека;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анализа-торы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; особенности строения органов обоняния, осязания, вкуса, их анализаторов. Распознавать и описывать на таблицах основные части органа обоняния, осязания, вкуса, их анализаторов. Характеризовать роль органов чувств и анализаторов в жизни человека.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обонятельного и вкусового  анализаторов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91-99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33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                                                                         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знаний об органах чувств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Анализатор.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Называть органы чувств человека; анализаторы; особенности строения. Распознавать и описывать на таблицах основные части анализаторов. Характеризовать роль органов чувств и анализаторов в жизни человека.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различных  анализаторов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76-79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6. Опора и движение (8 часов)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Скелет человека, его строение и значение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Скелет осевой и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добавочный. Череп,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позвоночник, отделы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позвоночника,  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грудная</w:t>
            </w:r>
            <w:proofErr w:type="gramEnd"/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клетка, позвонок.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Скелет поясов конечностей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 свободных конечностей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особенности строения скелета головы, туловища, поясов и свободных конечностей человека. Распознавать на таблицах основные части скелета головы и туловища, поясов и свободных конечностей человека. Устанавливать взаимосвязь между строением и функциями скелета.  Характеризовать особенности  строения человека, обусловленные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прямохождением</w:t>
            </w:r>
            <w:proofErr w:type="spellEnd"/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 трудовой деятельностью.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скелета и мышц человека,  модели скелета и черепа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100-104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Строение, свойства костей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Л.р. «Изучение  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строения костей»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Надкостница, красный и желтый костный мозг, компактное и губчатое вещество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кости. Типы костей.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состав и свойства костей, значение опорно-двигательной системы,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Описывать химический состав костей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строения костей и типов их соединений, модели скелета и черепа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108-115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Типы соединения костей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П.р. «Измерение массы и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роста своего организма»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Соединения костей: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неподвижные,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полуподвижные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</w:p>
          <w:p w:rsidR="002B235E" w:rsidRPr="002B235E" w:rsidRDefault="002B235E" w:rsidP="002B235E">
            <w:pPr>
              <w:spacing w:after="0" w:line="0" w:lineRule="atLeast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подвижные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Знать типы соединения костей. Распознавать на рисунках, таблицах, муляжах и показывать основные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типы соединений костей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с изображением строения костей и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типов их соединений, модели скелета и черепа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105-106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Первая помощь при растяжении связок и  переломах костей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Перелом, вывих,</w:t>
            </w:r>
          </w:p>
          <w:p w:rsidR="002B235E" w:rsidRPr="002B235E" w:rsidRDefault="002B235E" w:rsidP="002B235E">
            <w:pPr>
              <w:spacing w:after="0" w:line="0" w:lineRule="atLeast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растяжение связок.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Использовать   приобретенные   знания и умения для соблюдения мер профилактики травматизма, нарушения осанки;  оказания первой помощи при травмах.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Модели скелета и черепа, бинт, дощечки, палочки, линейки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255-257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Мышцы, их строение и функции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Гладкие   и   скелетные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мышцы.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left="-7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 основные типы мышц, их строение 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функции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.Р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аспознавать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на  таблицах  основ-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ные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группы мышц человека. Раскрывать  сущность  биологического процесса работы мышц. Устанавливать взаимосвязь между строением и функциями мышц.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скелетных мышц, модели скелета и торса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118-121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мышц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П. р. «Выявление влияния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статической и динамической работы на утомление мышц»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Динамическая  и  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статическая работа</w:t>
            </w:r>
          </w:p>
          <w:p w:rsidR="002B235E" w:rsidRPr="002B235E" w:rsidRDefault="002B235E" w:rsidP="002B235E">
            <w:pPr>
              <w:spacing w:after="0" w:line="0" w:lineRule="atLeast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мышц.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влияние нагрузки и ритма на работу мышц, причины их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утомления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.О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писывать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объяснять результаты опыта по выявлению влияния статической   и   динамической   работы   на утомление мышц.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скелетных мышц, рефлекторной дуги, портрет И.С.Сеченова, гири,  гантели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122-124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Значение физических упражнений для формирования аппарата опоры и движения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Плоскостопие, осанка,</w:t>
            </w:r>
          </w:p>
          <w:p w:rsidR="002B235E" w:rsidRPr="002B235E" w:rsidRDefault="002B235E" w:rsidP="002B235E">
            <w:pPr>
              <w:spacing w:after="0" w:line="0" w:lineRule="atLeast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гиподинамия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влияние физического труда и спорта на формирование системы опоры 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движе-ния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роль двигательной активности в сохранении здоровья, меры,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предупрежда-ющие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нарушение осанки, развитие плоско-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стопия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приобретенные знания для профилактики заболеваний опорно-двигательной системы.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скелетных мышц,  предупреждения искривлений позвоночника, предупреждения плоскостопия, модели скелета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125-126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 темы «Опора и движение». Тестирование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Бланки с тестовыми заданиями по теме «Опора и движение».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100-125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повтор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7. Внутренняя среда организма (4 часа)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Внутренняя среда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организма и ее значение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Внутренняя среда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организма: кровь,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тканевая жидкость и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лимфа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Знать состав внутренней среды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организма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.О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бъяснять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относительное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постоянство внутренней среды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с изображением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типов тканей, крови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127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Плазма крови, ее состав. Форменные элементы крови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Л.р. «Изучение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микроскопического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строения  крови»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Плазма крови, клетки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крови (эритроциты,</w:t>
            </w:r>
            <w:proofErr w:type="gramEnd"/>
          </w:p>
          <w:p w:rsidR="002B235E" w:rsidRPr="002B235E" w:rsidRDefault="002B235E" w:rsidP="002B235E">
            <w:pPr>
              <w:spacing w:after="0" w:line="0" w:lineRule="atLeast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лейкоциты, тромбоциты). Свертывание крови.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состав  крови (форменные элементы); составляющие плазмы. Характеризовать   сущность   биологического процесса свертывания крови. Рассматривать готовые микропрепараты крови человека и лягушки. Сравнивать кровь человека и лягушки и делать выводы на основе их сравнения. Устанавливать взаимосвязь между строением и функциями крови.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типов тканей, крови, микроскопы, микропрепараты крови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128-135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32 -33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Иммунитет. Группы крови. Переливание крови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 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Иммунитет, фагоцитоз, СПИД, группы крови, переливание крови, донорство, вакцина,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прививка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Соблюдать правила личной и общественной гигиены, предупреждающие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распростране-ние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СПИДа и других инфекционных заболеваний. Анализировать и оценивать воздействие факторов окружающей среды, факторов риска на здоровье, влияние собственных поступков на здоровье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крови, портреты И.И.Мечникова, Л.Пастера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138-139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140-141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8. Транспорт веществ (6 часов)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Транспорт веществ. Кровеносная система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Артерии, вены,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капил-ляры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большой круг кровообращения, малый круг кровообращения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органы кровообращения, сосуды, отделы сердца. Распознавать на таблицах, моделях, муляжах органы кровообращения 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кровеносной системы, схемы кровообращения, сердца, модель сердца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144-148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сердца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П.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«Измерение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кровяного давления»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Предсердия, желудочки, клапаны,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автоматия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сердца, кровяное давление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 особенности строения сердца.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Описывать   сущность   работы сердца. Устанавливать взаимосвязь между строением и функциями сердца.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схемы кровообращения, сердца, фаз работы сердца, муляж  сердца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149-152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Движение крови по сосудам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Артерии, вены,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капил-ляры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большой круг кровообращения, малый круг кровообращения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сущность изменения крови в кругах кровообращения. Объяснять взаимосвязь строения кровеносных сосудов и выполняемых ими функций  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схемы кровообращения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153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Кровяное давление.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П.р.  «Определение</w:t>
            </w:r>
          </w:p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пульса и подсчет числа</w:t>
            </w:r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сердечных сокращений»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Артериальное давление:  верхнее, нижнее.</w:t>
            </w:r>
          </w:p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Пульс. Частота</w:t>
            </w:r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сердечных сокращений.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сущность понятий пульс, кровяное давление; изменения крови в кругах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крово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-обращения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Определять пульс, кровяное давление. Объяснять взаимосвязь строения кровеносных сосудов и выполняемых ими функций; значение  нервно-гуморальной регуляции деятельности сердца, сосудов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с изображением схемы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кровообращения, секундомер, тонометр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154-155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Заболевания сердечн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о-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сосудистой системы, их предупреждение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Инфаркт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сущность вредного влияния алкоголя и курения на сердце и сосуды, их работу. Объяснять значение физических упражнений для развития и укрепления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сердечно-сосудистой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системы.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схемы кровообращения, по гигиене СС заболеваний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156-157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тем «Внутренняя среда организма», «Транспорт веществ»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Бланки с тестовыми заданиями по теме «Внутренняя среда организма», «Транспорт веществ»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127-157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повтор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9. Дыхание (5 часов)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Строение органов дыхания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Система органов дыхания: верхние дыхательные пути,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гортань, трахея,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главные бронхи,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бронхиальное дерево,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альвеолы;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пристеночная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легочная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плевры,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плевральная полость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сущность процесса дыхания,  значение в обмене веществ и превращениях энергии в организме человека; строение органов дыхания в связи с функциями, процессом образования голоса, членораздельной речи. Распознавать и описывать на таблицах основные органы дыхательной системы человека. Характеризовать  сущность   биологического процесса дыхания, роль ротовой и носовой полостей в усилении звуков и формировании членораздельной речи.  Объяснять меры профилактики заболевания голосовых связок. 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органов дыхания, муляж гортани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158-161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Газообмен в легких и тканях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Обмен газов в легких и</w:t>
            </w:r>
          </w:p>
          <w:p w:rsidR="002B235E" w:rsidRPr="002B235E" w:rsidRDefault="002B235E" w:rsidP="002B235E">
            <w:pPr>
              <w:spacing w:after="0" w:line="0" w:lineRule="atLeast"/>
              <w:ind w:right="-1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тканях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сущность газообмена в легких 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тканях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.Х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арактеризовать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изменение состава вдыхаемого и выдыхаемого воздуха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органов дыхания, муляж гортани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163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Дыхательные движения. Регуляция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дыхания</w:t>
            </w:r>
          </w:p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П. р. «Определение частоты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дыхания»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Механизм вдоха и выдоха. Дыхательные движения.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механизм дыхательных движений,</w:t>
            </w:r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дыхательные рефлексы; способы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регуляции дыхания. Раскрывать сущность понятий «дыхание», «жизненная емкость легких». Устанавливать взаимосвязи органов дыхания с другими системами органов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с изображением органов дыхания,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муляж гортани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164-166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33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                                                                         Количество часов за II триместр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III триместр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Заболевания органов дыхания, их предупреждение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Заболевания органов дыхания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Обосновывать гигиенические правила дыхания, вредное воздействие курения на органы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дыхания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 приобретенные   знания для соблюдения мер профилактики инфекционных и простудных заболеваний, вредных привычек (курение).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органов дыхания, кровеносной системы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167-168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Повторение и обобщение темы «Дыхание»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Бланки с тестовыми заданиями по теме «Дыхание»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158-168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повтор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10. Пищеварение (6 часов)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Пищевые продукты и питательные вещества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Питание. Пищевые</w:t>
            </w:r>
          </w:p>
          <w:p w:rsidR="002B235E" w:rsidRPr="002B235E" w:rsidRDefault="002B235E" w:rsidP="002B235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продукты и питательные</w:t>
            </w:r>
          </w:p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вещества: белки, жиры, углеводы, минеральные</w:t>
            </w:r>
          </w:p>
          <w:p w:rsidR="002B235E" w:rsidRPr="002B235E" w:rsidRDefault="002B235E" w:rsidP="002B235E">
            <w:pPr>
              <w:spacing w:after="0" w:line="0" w:lineRule="atLeast"/>
              <w:ind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вещества, витамины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Называть питательные вещества и пищевые продукты, в которых они находятся. Объяснять роль питательных веществ в организме. Характеризовать  сущность  процесса питания.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органов пищеварения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171-173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Пищеварение в ротовой полости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Л.р.  «Действие слюны на крахмал»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Пищеварительные железы.  Пищеварительные  ферменты   ротовой  полости:  слюна,  птиалин,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мальтаза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,    крахмал,    глюкоза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особенности строения органов пищеварительной системы. Распознавать и описывать на таблицах основные органы пищеварительной системы человека. Характеризовать   сущность  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биологиче-ского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процесса питания, пищеварения; роль ферментов. Устанавливать взаимосвязь  между строением и функциями органов пищеварения. Описывать и объяснять результаты опытов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Таблицы с изображением органов пищеварения, накрахмаленный сухой бинт, чашка Петри со слабым раствором  йода, спички с намотанным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конец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кусочком ваты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174-179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47–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Пищеварение в желудке и кишечнике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Желудок, печень, желудочный сок,  пепсин, желчь. Поджелудочная   железа, Двенадцатиперстная кишка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особенности строения органов пищеварительной системы. Распознавать и описывать на таблицах основные органы пищеварительной системы человека.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Характеризовать   сущность   биологического процесса питания, пищеварения; роль ферментов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с изображением органов пищеварения, пробирки, водяная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баня, желудочный сок, хлопья белка куриного яйца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180-181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182-</w:t>
            </w: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184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Гигиена питания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П. р. «Определение норм рационального питания»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Рациональное питание гиподинамия.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правила гигиены питания, меры предупреждения желудочно-кишечных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заболеваний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 приобретенные   знания для соблюдения мер профилактики заболеваний органов пищеварения; профилактики вредных привычек (курение, алкоголизм)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органов пищеварения, мер предупреждения желудочно-кишечных заболеваний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185-186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Повторение и обобщение темы «Пищеварение»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Бланки с тестовыми заданиями по теме «Пищеварение»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171-186</w:t>
            </w:r>
          </w:p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повтор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11. Обмен веществ и энергии (2 часа)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Обмен веществ и энергии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Обмен веществ,   пластический обмен, энергетический обмен.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 две стороны обмена веществ: пластический и энергетический обмен.</w:t>
            </w:r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Характеризовать сущность обмена веществ и превращения энергии в организме; обмен  веществ как основа жизнедеятельности организма человека. Использовать приобретенные знания для соблюдения мер профилактики заболеваний, связанных с нарушением обмена веществ.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органов пищеварения, кровеносной системы, животной клетки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187-193</w:t>
            </w:r>
          </w:p>
        </w:tc>
      </w:tr>
      <w:tr w:rsidR="002B235E" w:rsidRPr="002B235E" w:rsidTr="002B235E">
        <w:trPr>
          <w:gridAfter w:val="1"/>
          <w:wAfter w:w="2280" w:type="dxa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Витамины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Витамины, гиповитаминоз, авитаминоз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Называть основные группы витаминов и продукты, в которых они содержатся. Характеризовать   роль   витаминов   в организме, их влияние на жизнедеятельность. Использовать приобретенные знания для соблюдения мер профилактики заболеваний, связанных с недостатком витаминов в организме.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Таблица «Суточные нормы витаминов»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194-198</w:t>
            </w:r>
          </w:p>
        </w:tc>
      </w:tr>
      <w:tr w:rsidR="002B235E" w:rsidRPr="002B235E" w:rsidTr="002B235E"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12. Выделение (2 часа)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Выделение. Строение и работа почек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Мочевыделительная система. Почки, мочеточники, мочевой пузырь, мочеиспускательный канал.  Нефрон: капсула, канальцы.    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Называть особенности строения органов мочевыделительной системы; другие системы, участвующие в удалении продуктов обмена.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Распознавать и описывать на таблицах основные органы выделительной системы человека. Характеризовать   сущность   выделения и его роль в обмене веществ. Устанавливать взаимосвязь между строением и функциями органов мочевыделительной системы.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Таблицы с изображением органов выделения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200-201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54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Конечные продукты обмена веществ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Фильтрация, первичная и вторичная моча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Характеризовать функции органов выделе-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процесс образования мочи; раскрывать понятия: первичная моча и вторичная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моча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 приобретенные   знания для соблюдения мер профилактики заболеваний выделительной системы; профилактики вредных привычек. Анализировать и оценивать воздействие факторов риска для здоровья.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органов выделения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202-204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13. Покровы тела (3 часа)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Строение и функции кожи.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Кожа, дерма, рецепторы кожи, производные кожи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функции и строение кожи.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Устанавли-вать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взаимосвязь строения и функции про-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изводных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кожи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.Р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аспознавать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описывать на таблицах структурные компоненты кожи.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строения кожи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205-208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Роль кожи в терморегуляции организма. Закаливание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Терморегуляция, теплоизлучение, закаливание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Характеризовать роль кожи в обмене веществ и жизнедеятельности организма.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Объяснять механизмы терморегуляции 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закаливания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.А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нализировать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оценивать воздействие факторов риска для здоровья.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строения кожи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209-211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Гигиена кожи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Ожег, обморожение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значение закаливания организма, гигиенические требования к коже, одежде 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обуви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 приобретенные   знания для соблюдения мер профилактики заболеваний кожи и других покровов тела, вредных привычек; оказания первой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помо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-щи при травмах, ожогах, обморожениях.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строения кожи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278-279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Тема 14. Размножение и развитие (3 часа)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Половая система человека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Яичники, яйцеводы, матка, яйцеклетка, фолликулы, семенники, сперматозоиды,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 особенности строения половой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сис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-темы человека; сущность процесса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оплодо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-творения и его значение; роль половых желез в жизнедеятельности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организма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.Р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аспознавать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описывать на таблицах женскую и мужскую половые системы.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зародышей позвоночных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212-216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Внутриутробное развитие человека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Оплодотворение, зигота, беременность, плацента, менструация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стадии развития зародыша и плода в матке. Находить черты сходства и различия в размножении и развитии зародыша и </w:t>
            </w:r>
            <w:proofErr w:type="spellStart"/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пло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-да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млекопитающих животных и человека. Объяснять  вредное влияние алкоголя, нар-котиков, никотина, других факторов на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потомство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 приобретенные   знания для соблюдения мер профилактики заболеваний, ВИЧ-инфекции; вредных   привычек   (курение,   алкоголизм, наркомания)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зародышей позвоночных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С.217-220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2B235E" w:rsidRPr="002B235E" w:rsidTr="002B235E">
        <w:trPr>
          <w:trHeight w:val="64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Возрастные процессы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Лактация, развитие 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ре-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бенка</w:t>
            </w:r>
            <w:proofErr w:type="spellEnd"/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, новорожденность, подростковый период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основные этапы развития человека после рождения; гигиенические требования к режиму жизни будущей матери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зародышей позвоночных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221-224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15. Высшая нервная деятельность (6 часов)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Поведение человека. Рефлек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с-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основа нервной деятельности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Рефлекс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принцип работы нервной системы.</w:t>
            </w:r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Характеризоватьрефлекторную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теорию поведения. Объяснять особенности высшей нервной деятельности человека, поведения, их значение в восприятии окружающей среды, ориентации в ней;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рефлекторной дуги, строения головного мозга, портреты И.П.Павлова, И.М.Сеченова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225-230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Торможение, его виды и значение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Торможение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 роль торможения условных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рефлек-сов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.Х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арактеризовать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роль безусловных рефлексов в развитии врожденного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поведе-ния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, значение безусловных и условных рефлексов и их сущность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Таблицы с изображением строения головного мозга, портреты И.П.Павлова, И.М.Сеченова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231-234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Биологическ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ие ритмы. Сон, гигиена сна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Биологические ритмы, сон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сущность и значение снов 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сновиде-ний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.Х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арактеризовать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 значение   сна   для организма человека. Использовать   приобретенные   знания для рациональной организации труда и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отдыха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;п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рофилактики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утомления, активного отдыха, сна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Таблицы с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изображением строения головного мозга, электроэнцефалограмма сна человека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 xml:space="preserve">С. </w:t>
            </w: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235-237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высшей нервной деятельности человека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Речь, мышление, сознание, память, эмоции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особенностипсихической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деятельность человека как функции мозга</w:t>
            </w:r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Характеризовать особенности высшей нервной деятельности человека (речь, мышление), их значение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Таблицы с изображением рефлекторной дуги, строения головного мозга, портреты И.П.Павлова, И.М.Сеченова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238-249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Типы нервной деятельности.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 Характер, личность, темперамент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Знать  вклад выдающихся ученых в развитие биологической науки. Характеризовать и определять различные типы </w:t>
            </w:r>
            <w:proofErr w:type="spell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темперамента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.И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</w:t>
            </w:r>
            <w:proofErr w:type="spell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  приобретенные   знания для проведения наблюдений за состоянием собственного организма; организации     учебной     деятельности (формирования   и   сохранения   знаний, умений, навыков); соблюдения мер профилактики стрессов, вредных привычек (курение, алкоголизм, наркомания)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строения головного мозга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250-253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Контрольная работа по курсу «Человек»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Бланки с тестовыми заданиями по курсу «Человек»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1529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Тема 16. Человек и его здоровье (2 часа)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Здоровье и влияющие на него факторы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Здоровье, стресс, переутомление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Объяснять    зависимость    собственного здоровья от состояния окружающей среды. Проводить самостоятельный поиск биологической информации о влиянии факторов окружающей среды, факторов риска на здоровье.</w:t>
            </w:r>
          </w:p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Анализировать и оценивать влияние факторов окружающей среды, </w:t>
            </w: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факторов риска на здоровье.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Презентация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254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Оказание первой доврачебной помощи</w:t>
            </w:r>
          </w:p>
          <w:p w:rsidR="002B235E" w:rsidRPr="002B235E" w:rsidRDefault="002B235E" w:rsidP="002B235E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Л. р.  «Изучение приемов остановки кровотечений»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Кровотечение артериальное, венозное, капиллярное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Знать основные признаки кровотечений</w:t>
            </w:r>
            <w:proofErr w:type="gramStart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</w:t>
            </w:r>
            <w:proofErr w:type="gramEnd"/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спользовать приобретенные знания для оказания первой доврачебной помощи при кровотечениях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color w:val="000000"/>
                <w:sz w:val="20"/>
              </w:rPr>
              <w:t>Таблицы с изображением приемов оказания помощи при кровотечениях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С. 255-264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235E" w:rsidRPr="002B235E" w:rsidTr="002B235E">
        <w:tc>
          <w:tcPr>
            <w:tcW w:w="133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B235E" w:rsidRPr="002B235E" w:rsidRDefault="002B235E" w:rsidP="002B2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3146E" w:rsidRDefault="0063146E"/>
    <w:sectPr w:rsidR="0063146E" w:rsidSect="008F25FD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C9A"/>
    <w:multiLevelType w:val="multilevel"/>
    <w:tmpl w:val="A984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C3515"/>
    <w:multiLevelType w:val="multilevel"/>
    <w:tmpl w:val="5BAA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64333"/>
    <w:multiLevelType w:val="multilevel"/>
    <w:tmpl w:val="5C24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0E0EFC"/>
    <w:multiLevelType w:val="multilevel"/>
    <w:tmpl w:val="1CD0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37E57"/>
    <w:multiLevelType w:val="multilevel"/>
    <w:tmpl w:val="52AC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046586"/>
    <w:multiLevelType w:val="multilevel"/>
    <w:tmpl w:val="0F20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5E"/>
    <w:rsid w:val="000647E0"/>
    <w:rsid w:val="001B242B"/>
    <w:rsid w:val="002062F5"/>
    <w:rsid w:val="002677EB"/>
    <w:rsid w:val="002B235E"/>
    <w:rsid w:val="00340718"/>
    <w:rsid w:val="00503BC5"/>
    <w:rsid w:val="005C1758"/>
    <w:rsid w:val="0063146E"/>
    <w:rsid w:val="008F25FD"/>
    <w:rsid w:val="00A47D2D"/>
    <w:rsid w:val="00F9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2B235E"/>
  </w:style>
  <w:style w:type="character" w:customStyle="1" w:styleId="c21">
    <w:name w:val="c21"/>
    <w:basedOn w:val="a0"/>
    <w:rsid w:val="002B235E"/>
  </w:style>
  <w:style w:type="paragraph" w:customStyle="1" w:styleId="c37">
    <w:name w:val="c37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2B235E"/>
  </w:style>
  <w:style w:type="paragraph" w:customStyle="1" w:styleId="c15">
    <w:name w:val="c15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B235E"/>
  </w:style>
  <w:style w:type="character" w:customStyle="1" w:styleId="c9">
    <w:name w:val="c9"/>
    <w:basedOn w:val="a0"/>
    <w:rsid w:val="002B235E"/>
  </w:style>
  <w:style w:type="character" w:customStyle="1" w:styleId="c25">
    <w:name w:val="c25"/>
    <w:basedOn w:val="a0"/>
    <w:rsid w:val="002B235E"/>
  </w:style>
  <w:style w:type="character" w:customStyle="1" w:styleId="c55">
    <w:name w:val="c55"/>
    <w:basedOn w:val="a0"/>
    <w:rsid w:val="002B235E"/>
  </w:style>
  <w:style w:type="character" w:customStyle="1" w:styleId="c32">
    <w:name w:val="c32"/>
    <w:basedOn w:val="a0"/>
    <w:rsid w:val="002B235E"/>
  </w:style>
  <w:style w:type="paragraph" w:customStyle="1" w:styleId="c3">
    <w:name w:val="c3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2B235E"/>
  </w:style>
  <w:style w:type="paragraph" w:customStyle="1" w:styleId="c44">
    <w:name w:val="c44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B235E"/>
  </w:style>
  <w:style w:type="character" w:customStyle="1" w:styleId="c8">
    <w:name w:val="c8"/>
    <w:basedOn w:val="a0"/>
    <w:rsid w:val="002B235E"/>
  </w:style>
  <w:style w:type="paragraph" w:customStyle="1" w:styleId="c18">
    <w:name w:val="c18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B235E"/>
  </w:style>
  <w:style w:type="character" w:customStyle="1" w:styleId="c7">
    <w:name w:val="c7"/>
    <w:basedOn w:val="a0"/>
    <w:rsid w:val="002B235E"/>
  </w:style>
  <w:style w:type="character" w:customStyle="1" w:styleId="c46">
    <w:name w:val="c46"/>
    <w:basedOn w:val="a0"/>
    <w:rsid w:val="002B235E"/>
  </w:style>
  <w:style w:type="paragraph" w:customStyle="1" w:styleId="c13">
    <w:name w:val="c13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B235E"/>
  </w:style>
  <w:style w:type="paragraph" w:customStyle="1" w:styleId="c47">
    <w:name w:val="c47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2B235E"/>
  </w:style>
  <w:style w:type="character" w:customStyle="1" w:styleId="c21">
    <w:name w:val="c21"/>
    <w:basedOn w:val="a0"/>
    <w:rsid w:val="002B235E"/>
  </w:style>
  <w:style w:type="paragraph" w:customStyle="1" w:styleId="c37">
    <w:name w:val="c37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2B235E"/>
  </w:style>
  <w:style w:type="paragraph" w:customStyle="1" w:styleId="c15">
    <w:name w:val="c15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B235E"/>
  </w:style>
  <w:style w:type="character" w:customStyle="1" w:styleId="c9">
    <w:name w:val="c9"/>
    <w:basedOn w:val="a0"/>
    <w:rsid w:val="002B235E"/>
  </w:style>
  <w:style w:type="character" w:customStyle="1" w:styleId="c25">
    <w:name w:val="c25"/>
    <w:basedOn w:val="a0"/>
    <w:rsid w:val="002B235E"/>
  </w:style>
  <w:style w:type="character" w:customStyle="1" w:styleId="c55">
    <w:name w:val="c55"/>
    <w:basedOn w:val="a0"/>
    <w:rsid w:val="002B235E"/>
  </w:style>
  <w:style w:type="character" w:customStyle="1" w:styleId="c32">
    <w:name w:val="c32"/>
    <w:basedOn w:val="a0"/>
    <w:rsid w:val="002B235E"/>
  </w:style>
  <w:style w:type="paragraph" w:customStyle="1" w:styleId="c3">
    <w:name w:val="c3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2B235E"/>
  </w:style>
  <w:style w:type="paragraph" w:customStyle="1" w:styleId="c44">
    <w:name w:val="c44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B235E"/>
  </w:style>
  <w:style w:type="character" w:customStyle="1" w:styleId="c8">
    <w:name w:val="c8"/>
    <w:basedOn w:val="a0"/>
    <w:rsid w:val="002B235E"/>
  </w:style>
  <w:style w:type="paragraph" w:customStyle="1" w:styleId="c18">
    <w:name w:val="c18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B235E"/>
  </w:style>
  <w:style w:type="character" w:customStyle="1" w:styleId="c7">
    <w:name w:val="c7"/>
    <w:basedOn w:val="a0"/>
    <w:rsid w:val="002B235E"/>
  </w:style>
  <w:style w:type="character" w:customStyle="1" w:styleId="c46">
    <w:name w:val="c46"/>
    <w:basedOn w:val="a0"/>
    <w:rsid w:val="002B235E"/>
  </w:style>
  <w:style w:type="paragraph" w:customStyle="1" w:styleId="c13">
    <w:name w:val="c13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B235E"/>
  </w:style>
  <w:style w:type="paragraph" w:customStyle="1" w:styleId="c47">
    <w:name w:val="c47"/>
    <w:basedOn w:val="a"/>
    <w:rsid w:val="002B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5423</Words>
  <Characters>30913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4</cp:revision>
  <cp:lastPrinted>2018-09-28T08:17:00Z</cp:lastPrinted>
  <dcterms:created xsi:type="dcterms:W3CDTF">2019-01-14T05:59:00Z</dcterms:created>
  <dcterms:modified xsi:type="dcterms:W3CDTF">2019-01-15T10:35:00Z</dcterms:modified>
</cp:coreProperties>
</file>